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E061" w14:textId="23A68696" w:rsidR="00BB3ED9" w:rsidRDefault="00BB3ED9" w:rsidP="00261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E1797" w14:textId="77777777" w:rsidR="0026110B" w:rsidRDefault="0026110B" w:rsidP="00C837D5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BBF24" w14:textId="471B2C72" w:rsidR="0026110B" w:rsidRDefault="00E13EA1" w:rsidP="00C837D5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3A3A5A" wp14:editId="687D2330">
            <wp:extent cx="7177184" cy="927991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260" cy="929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A644" w14:textId="77777777" w:rsidR="0026110B" w:rsidRPr="00C837D5" w:rsidRDefault="0026110B" w:rsidP="00C837D5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73E8A" w14:textId="77777777" w:rsidR="00C837D5" w:rsidRPr="00A51B87" w:rsidRDefault="00C837D5" w:rsidP="00A51B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51B87">
        <w:rPr>
          <w:rFonts w:ascii="Times New Roman" w:eastAsia="Calibri" w:hAnsi="Times New Roman" w:cs="Times New Roman"/>
          <w:b/>
          <w:sz w:val="28"/>
          <w:szCs w:val="28"/>
        </w:rPr>
        <w:t>1. Пояснительная записка</w:t>
      </w:r>
    </w:p>
    <w:p w14:paraId="22872B0C" w14:textId="77777777" w:rsidR="00C837D5" w:rsidRPr="00A51B87" w:rsidRDefault="00C837D5" w:rsidP="00A51B8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составлена на основании «Стандарта православного компонента начального общего, основного общего, среднего (полного) общего образования Российской Федерации», </w:t>
      </w:r>
      <w:r w:rsidR="00D66D56"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Федерации» АНОО «Православная гимназия»,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программ по церковнославянскому языку, программы по церковнославянскому языку ПСТБИ и авторских разработок.</w:t>
      </w:r>
    </w:p>
    <w:p w14:paraId="368B2907" w14:textId="77777777" w:rsidR="00C837D5" w:rsidRPr="00A51B87" w:rsidRDefault="00C837D5" w:rsidP="00A51B8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1B7D4" w14:textId="77777777" w:rsidR="00C837D5" w:rsidRPr="00A51B87" w:rsidRDefault="00C837D5" w:rsidP="00A51B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D66D56"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</w:t>
      </w: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E60208" w14:textId="77777777" w:rsidR="00C837D5" w:rsidRPr="00A51B87" w:rsidRDefault="00C837D5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церковнославянского языка в основной школе направлено на достижение следующих целей:</w:t>
      </w:r>
    </w:p>
    <w:p w14:paraId="49E8A15B" w14:textId="77777777" w:rsidR="00C837D5" w:rsidRPr="00A51B87" w:rsidRDefault="00C837D5" w:rsidP="00A51B87">
      <w:pPr>
        <w:numPr>
          <w:ilvl w:val="0"/>
          <w:numId w:val="9"/>
        </w:numPr>
        <w:spacing w:before="6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церковнославянском языке как величайшей ценности, достоянии общечеловеческой и национальной культуры, культуры всех славянских народов, раскрытие его социокультурного и исторического значения для становления и развития духовного облика русского, всех славянских народов, его величия и богатства  как языка богослужения Русской Православной Церкви;</w:t>
      </w:r>
    </w:p>
    <w:p w14:paraId="7C82FF97" w14:textId="77777777" w:rsidR="00C837D5" w:rsidRPr="00A51B87" w:rsidRDefault="00C837D5" w:rsidP="00A51B87">
      <w:pPr>
        <w:numPr>
          <w:ilvl w:val="0"/>
          <w:numId w:val="9"/>
        </w:numPr>
        <w:spacing w:before="6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развитие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формирование у них национального самосознания и гражданской идентичности;</w:t>
      </w:r>
    </w:p>
    <w:p w14:paraId="48943466" w14:textId="77777777" w:rsidR="00C837D5" w:rsidRPr="00A51B87" w:rsidRDefault="00C837D5" w:rsidP="00A51B87">
      <w:pPr>
        <w:numPr>
          <w:ilvl w:val="0"/>
          <w:numId w:val="9"/>
        </w:numPr>
        <w:spacing w:before="6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деятельности, коммуникативных умений и навыков, обеспечивающих овладение церковнославянским языком,  осмысленное участие в богослужении;</w:t>
      </w:r>
    </w:p>
    <w:p w14:paraId="78AB004C" w14:textId="77777777" w:rsidR="00C837D5" w:rsidRPr="00A51B87" w:rsidRDefault="00C837D5" w:rsidP="00A51B87">
      <w:pPr>
        <w:numPr>
          <w:ilvl w:val="0"/>
          <w:numId w:val="9"/>
        </w:numPr>
        <w:spacing w:before="6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об особенностях функционирования церковнославянского языка как языка богослужения;  об основных традициях церковнославянского языка, динамике его развития; исторической перспективе русского языка, взаимодействии церковнославянского и русского языка;  </w:t>
      </w:r>
    </w:p>
    <w:p w14:paraId="53375C3E" w14:textId="77777777" w:rsidR="00C837D5" w:rsidRPr="00A51B87" w:rsidRDefault="00C837D5" w:rsidP="00A51B87">
      <w:pPr>
        <w:numPr>
          <w:ilvl w:val="0"/>
          <w:numId w:val="9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обогащение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 о разнообразии стилей русского языка через знакомство с новыми жанрами, такими, как проповедь, житие, молитва и др.</w:t>
      </w:r>
    </w:p>
    <w:p w14:paraId="0DDAA173" w14:textId="77777777" w:rsidR="00C837D5" w:rsidRPr="00A51B87" w:rsidRDefault="00C837D5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14:paraId="177073F9" w14:textId="77777777" w:rsidR="00C837D5" w:rsidRPr="00A51B87" w:rsidRDefault="00C837D5" w:rsidP="00A51B87">
      <w:pPr>
        <w:tabs>
          <w:tab w:val="left" w:pos="9355"/>
        </w:tabs>
        <w:spacing w:before="6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Коммуникативная компетенция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овладение навыками  чтения и понимания церковнославянского текста,  основами культуры  письменной речи, базовыми умениями и навыками использования  церковнославянского языка.</w:t>
      </w:r>
    </w:p>
    <w:p w14:paraId="501DDDF7" w14:textId="77777777" w:rsidR="00C837D5" w:rsidRPr="00A51B87" w:rsidRDefault="00C837D5" w:rsidP="00A51B87">
      <w:pPr>
        <w:tabs>
          <w:tab w:val="left" w:pos="93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923A6" w14:textId="77777777" w:rsidR="00C837D5" w:rsidRPr="00A51B87" w:rsidRDefault="00C837D5" w:rsidP="00A51B87">
      <w:pPr>
        <w:tabs>
          <w:tab w:val="left" w:pos="9355"/>
        </w:tabs>
        <w:spacing w:before="6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Языковая и лингвистическая (языковедческая) компетенции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освоение необходимых знаний о фонетике, грамматике, лексике, синтаксисе ЦСЯ, основных исторических процессах языка,   о церковнославянском языке как общественном явлении, его устройстве, развитии и функционировании; обогащение словарного запаса и грамматического строя речи учащихся; формирование способности к анализу и оценке языковых явлений и фактов; освоение необходимых знаний о лингвистике как науке и ученых-славистах; развитие умения пользоваться  этимологическими, толковыми словарями, словарями церковнославянского языка.</w:t>
      </w:r>
    </w:p>
    <w:p w14:paraId="393965C1" w14:textId="77777777" w:rsidR="00C837D5" w:rsidRPr="00A51B87" w:rsidRDefault="00C837D5" w:rsidP="00A51B87">
      <w:pPr>
        <w:tabs>
          <w:tab w:val="left" w:pos="9355"/>
        </w:tabs>
        <w:spacing w:before="6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Культуроведческая компетенция предполагает</w:t>
      </w:r>
      <w:r w:rsidRPr="00A51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церковнославянского  языка как формы выражения национальной культуры, и национальных культур славянских народов, взаимосвязи церковнославянского языка и истории народа, национально-культурной специфики церковнославянского языка, осознание роли древнецерковнославянского языка как общего литературного языка всех славянских народов.</w:t>
      </w:r>
    </w:p>
    <w:p w14:paraId="6A017DC5" w14:textId="77777777" w:rsidR="00C837D5" w:rsidRPr="00A51B87" w:rsidRDefault="00C837D5" w:rsidP="00A51B87">
      <w:pPr>
        <w:tabs>
          <w:tab w:val="left" w:pos="9355"/>
        </w:tabs>
        <w:spacing w:before="6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Учебно-познавательная компетенция –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общеучебных и специальных учебных умений, позволяющих совершенствовать учебную деятельность по овладению церковнославянским языком.</w:t>
      </w:r>
    </w:p>
    <w:p w14:paraId="3CAE3189" w14:textId="219623C2" w:rsidR="007D1DD7" w:rsidRP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5130CFDB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представление о церковнославянском языке, раскрыть его величие и богатство как языка Богослужения Русской Православной Церкви.</w:t>
      </w:r>
    </w:p>
    <w:p w14:paraId="7C0F7727" w14:textId="00FDE5E2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Дать представления о церковнославянской азбуке, надстрочных знаках, буквенной цифири,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слове, звуковых особенностях церковнославянских слов. </w:t>
      </w:r>
    </w:p>
    <w:p w14:paraId="593C72AC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Рассмотреть орфографическую систему церковнославянского языка, познакомить учащихся с лексическим минимумом, необходимым для адекватного понимания церковнославянских текстов. </w:t>
      </w:r>
    </w:p>
    <w:p w14:paraId="72A36245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Помочь овладеть орфографическими и лексическими традициями церковнославянского языка. </w:t>
      </w:r>
    </w:p>
    <w:p w14:paraId="7A05ED8A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Дать знания о местоимении, существительном, имени прилагательном и особенностях морфологии церковнославянского языка. </w:t>
      </w:r>
    </w:p>
    <w:p w14:paraId="745EB767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Дать знания о глаголе, причастии, предложении, особенностях синтаксиса в церковнославянском языке. </w:t>
      </w:r>
    </w:p>
    <w:p w14:paraId="547B3589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Воспитать отношение к церковнославянскому языку как к величайшей ценности, достоянию общечеловеческой и национальной культуры, культуры всех славянских народов.</w:t>
      </w:r>
    </w:p>
    <w:p w14:paraId="2D10EA95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Приобщать к истокам христианской письменности, к основам славянской литературы и культуры. </w:t>
      </w:r>
    </w:p>
    <w:p w14:paraId="52397332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духовности через осмысленное и глубокое постижение текстов духовного содержания, осознанное участие в литургической жизни Церкви. </w:t>
      </w:r>
    </w:p>
    <w:p w14:paraId="3AF96CC1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у учащихся умения и навыки правильного и полного понимания церковнославянских текстов при чтении и восприятии текста на слух. </w:t>
      </w:r>
    </w:p>
    <w:p w14:paraId="7089F95A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навык активного владения церковнославянским языком в области орфографии, морфологии, навыки редактирования церковнославянских текстов. </w:t>
      </w:r>
    </w:p>
    <w:p w14:paraId="0BE5745C" w14:textId="77777777" w:rsidR="007D1DD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мотивацию к воцерковлению и духовнонравственному совершенствованию воспитанников через участие в Таинствах и Богослужениях, посильных храмовых послушаниях на клиросе (чтение молитв, псалмов, тропарей) </w:t>
      </w:r>
    </w:p>
    <w:p w14:paraId="5642D48B" w14:textId="26935396" w:rsidR="00C837D5" w:rsidRPr="00A51B87" w:rsidRDefault="007D1DD7" w:rsidP="007D1D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Pr="007D1DD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общеучебные навыки и умения: чтения на церковнославянском языке, перевод слов</w:t>
      </w:r>
    </w:p>
    <w:p w14:paraId="5CE0BA80" w14:textId="77777777" w:rsidR="00C837D5" w:rsidRPr="00A51B87" w:rsidRDefault="00C837D5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реализован коммуникативно-деятельностный подход, предполагающий предъявление материала не только в знаниевой, но и в деятельностной форме. </w:t>
      </w:r>
    </w:p>
    <w:p w14:paraId="345FB0D2" w14:textId="77777777" w:rsidR="00D66D56" w:rsidRPr="00A51B87" w:rsidRDefault="00D66D56" w:rsidP="00A51B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УМК.</w:t>
      </w:r>
    </w:p>
    <w:p w14:paraId="560F267B" w14:textId="77777777" w:rsidR="00D66D56" w:rsidRPr="00A51B87" w:rsidRDefault="00D66D56" w:rsidP="00A51B87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 И.Г. Церковнославянский язык. 5 класс: М. ОПС, 2016.</w:t>
      </w:r>
    </w:p>
    <w:p w14:paraId="1E440D62" w14:textId="77777777" w:rsidR="00D66D56" w:rsidRPr="00A51B87" w:rsidRDefault="00D66D56" w:rsidP="00A51B87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 Т.Л. Церковнославянский язык. 6 класс: М. Издательский Совет РПЦ, 2007г.</w:t>
      </w:r>
    </w:p>
    <w:p w14:paraId="33C23421" w14:textId="77777777" w:rsidR="00D66D56" w:rsidRPr="00A51B87" w:rsidRDefault="00D66D56" w:rsidP="00A51B87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Плетнёва А.А., Кравецкий А.Г. Церковнославянский язык. 7 класс: Москва, 2006</w:t>
      </w:r>
    </w:p>
    <w:p w14:paraId="3C56B36D" w14:textId="77777777" w:rsidR="00D66D56" w:rsidRPr="00A51B87" w:rsidRDefault="00D66D56" w:rsidP="00A51B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B87">
        <w:rPr>
          <w:rFonts w:ascii="Times New Roman" w:hAnsi="Times New Roman" w:cs="Times New Roman"/>
          <w:sz w:val="28"/>
          <w:szCs w:val="28"/>
        </w:rPr>
        <w:t xml:space="preserve">Учебный план образовательного учреждения АНОО «Православная гимназия» на этапе основного общего образования включает 170 часов для обязательного изучения образовательной области «Церковнославянский язык». </w:t>
      </w:r>
      <w:r w:rsidRPr="00A51B87">
        <w:rPr>
          <w:rFonts w:ascii="Times New Roman" w:eastAsia="Calibri" w:hAnsi="Times New Roman" w:cs="Times New Roman"/>
          <w:sz w:val="28"/>
          <w:szCs w:val="28"/>
        </w:rPr>
        <w:t>Срок реализации программы 1 год.</w:t>
      </w:r>
    </w:p>
    <w:p w14:paraId="652E237A" w14:textId="77777777" w:rsidR="00D66D56" w:rsidRPr="00A51B87" w:rsidRDefault="00D66D56" w:rsidP="00A51B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B87">
        <w:rPr>
          <w:rFonts w:ascii="Times New Roman" w:eastAsia="Calibri" w:hAnsi="Times New Roman" w:cs="Times New Roman"/>
          <w:sz w:val="28"/>
          <w:szCs w:val="28"/>
        </w:rPr>
        <w:t>•</w:t>
      </w:r>
      <w:r w:rsidRPr="00A51B87">
        <w:rPr>
          <w:rFonts w:ascii="Times New Roman" w:eastAsia="Calibri" w:hAnsi="Times New Roman" w:cs="Times New Roman"/>
          <w:sz w:val="28"/>
          <w:szCs w:val="28"/>
        </w:rPr>
        <w:tab/>
        <w:t>в 5-м классе – 34 ч. из расчета 1 час в неделю</w:t>
      </w:r>
    </w:p>
    <w:p w14:paraId="3613F914" w14:textId="77777777" w:rsidR="00D66D56" w:rsidRPr="00A51B87" w:rsidRDefault="00D66D56" w:rsidP="00A51B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B87">
        <w:rPr>
          <w:rFonts w:ascii="Times New Roman" w:eastAsia="Calibri" w:hAnsi="Times New Roman" w:cs="Times New Roman"/>
          <w:sz w:val="28"/>
          <w:szCs w:val="28"/>
        </w:rPr>
        <w:t>•</w:t>
      </w:r>
      <w:r w:rsidRPr="00A51B87">
        <w:rPr>
          <w:rFonts w:ascii="Times New Roman" w:eastAsia="Calibri" w:hAnsi="Times New Roman" w:cs="Times New Roman"/>
          <w:sz w:val="28"/>
          <w:szCs w:val="28"/>
        </w:rPr>
        <w:tab/>
        <w:t>в 6-м классе – 34ч.  из расчета 2 часа в неделю</w:t>
      </w:r>
    </w:p>
    <w:p w14:paraId="37475479" w14:textId="77777777" w:rsidR="00D66D56" w:rsidRPr="00A51B87" w:rsidRDefault="00D66D56" w:rsidP="00A51B8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B87">
        <w:rPr>
          <w:rFonts w:ascii="Times New Roman" w:eastAsia="Calibri" w:hAnsi="Times New Roman" w:cs="Times New Roman"/>
          <w:sz w:val="28"/>
          <w:szCs w:val="28"/>
        </w:rPr>
        <w:t>в 7-м классе – 34ч.  из расчета 2 часа в неделю</w:t>
      </w:r>
    </w:p>
    <w:p w14:paraId="4680887D" w14:textId="77777777" w:rsidR="00D66D56" w:rsidRPr="00A51B87" w:rsidRDefault="00D66D56" w:rsidP="00A51B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00F7C7" w14:textId="77777777" w:rsidR="00C837D5" w:rsidRPr="00A51B87" w:rsidRDefault="00C837D5" w:rsidP="00A51B8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E7B5C" w14:textId="77777777" w:rsidR="00C837D5" w:rsidRPr="00A51B87" w:rsidRDefault="00D66D56" w:rsidP="00A51B8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B8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837D5" w:rsidRPr="00A51B8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изучения предмета «Церковнославянский язык»</w:t>
      </w:r>
    </w:p>
    <w:p w14:paraId="7E3F721A" w14:textId="77777777" w:rsidR="00C837D5" w:rsidRPr="00A51B87" w:rsidRDefault="00D66D56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63094F0C" w14:textId="77777777" w:rsidR="00C837D5" w:rsidRPr="00A51B87" w:rsidRDefault="00C837D5" w:rsidP="00A51B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осознание церковнославянского языка как языка православного богослужения, ключа к невещественным сокровищам нашей духовности, хранителя исторической памяти, духовности и самосознания поколений соотечественников;</w:t>
      </w:r>
    </w:p>
    <w:p w14:paraId="772A6615" w14:textId="77777777" w:rsidR="00C837D5" w:rsidRPr="00A51B87" w:rsidRDefault="00C837D5" w:rsidP="00A51B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осознание духовной ценности церковнославянского языка; уважительное отношение к  языку православного богослужения; потребность сохранить церковнославянский язык как богодухновенный; стремление к речевому самосовершенствованию;</w:t>
      </w:r>
    </w:p>
    <w:p w14:paraId="309B34F5" w14:textId="77777777" w:rsidR="00C837D5" w:rsidRPr="00A51B87" w:rsidRDefault="00C837D5" w:rsidP="00A51B87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4D4B6243" w14:textId="77777777" w:rsidR="00C837D5" w:rsidRPr="00A51B87" w:rsidRDefault="00C837D5" w:rsidP="00A51B87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57436" w14:textId="77777777" w:rsidR="00C837D5" w:rsidRPr="00A51B87" w:rsidRDefault="00D66D56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 результататы</w:t>
      </w:r>
      <w:r w:rsidR="00C837D5"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482D95" w14:textId="77777777" w:rsidR="00C837D5" w:rsidRPr="00A51B87" w:rsidRDefault="00C837D5" w:rsidP="00A51B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развитие логики исторического языкового развития русского и индоевропейских языков, умение оперировать семиотической информацией,  высокая языковая культура и  информационная поисковая активность, навыки чтения и понимания текста, формирование знаково-символических и коммуникативных универсальных учебных действий, формирование позиции гражданина, ответственного за  сохранение духовности и исторической памяти народа; </w:t>
      </w:r>
    </w:p>
    <w:p w14:paraId="08099189" w14:textId="77777777" w:rsidR="00C837D5" w:rsidRPr="00A51B87" w:rsidRDefault="00C837D5" w:rsidP="00A51B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чтение и понимание церковнославянского текста, осознанное участие в православном богослужении.</w:t>
      </w:r>
    </w:p>
    <w:p w14:paraId="7220F787" w14:textId="77777777" w:rsidR="000759AC" w:rsidRPr="00A51B87" w:rsidRDefault="00C837D5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 и чтение</w:t>
      </w:r>
      <w:r w:rsidRPr="00A51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75C4F02C" w14:textId="77777777" w:rsidR="000759AC" w:rsidRPr="00A51B87" w:rsidRDefault="00C837D5" w:rsidP="00A51B87">
      <w:pPr>
        <w:pStyle w:val="a7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информации церковнославянского текста (коммуникативной установки, темы текста, основной мысли; основной и дополнительной информации);</w:t>
      </w:r>
    </w:p>
    <w:p w14:paraId="1F3ECB30" w14:textId="77777777" w:rsidR="000759AC" w:rsidRPr="00A51B87" w:rsidRDefault="00C837D5" w:rsidP="00A51B87">
      <w:pPr>
        <w:pStyle w:val="a7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разными видами чтения (поисковым, просмотровым, ознакомительным, изучающим)  церковнославянских текстов разных стилей и жанров;</w:t>
      </w:r>
    </w:p>
    <w:p w14:paraId="4705A603" w14:textId="77777777" w:rsidR="000759AC" w:rsidRPr="00A51B87" w:rsidRDefault="00C837D5" w:rsidP="00A51B87">
      <w:pPr>
        <w:pStyle w:val="a7"/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на слух  церковнославянских текстов разных стилей и жанров; владение разными видами аудирования (выборочным, ознакомительным, детальным);</w:t>
      </w:r>
    </w:p>
    <w:p w14:paraId="3EBE960F" w14:textId="77777777" w:rsidR="000759AC" w:rsidRPr="00A51B87" w:rsidRDefault="00C837D5" w:rsidP="00A51B87">
      <w:pPr>
        <w:pStyle w:val="a7"/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извлекать информацию из различных источников, включая учебные книги и таблицы, схемы, диаграммы, электронные учебные пособия, ресурсы Интернета;</w:t>
      </w:r>
    </w:p>
    <w:p w14:paraId="308F968A" w14:textId="77777777" w:rsidR="000759AC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14:paraId="0F8F04DA" w14:textId="77777777" w:rsidR="00C837D5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7CB9D511" w14:textId="77777777" w:rsidR="00C837D5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сопоставлять и сравнивать церковнославянские тексты разных жанров с точки зрения их содержания, стилистических особенностей и использованных языковых средств.</w:t>
      </w:r>
    </w:p>
    <w:p w14:paraId="002FDE06" w14:textId="77777777" w:rsidR="00C837D5" w:rsidRPr="00A51B87" w:rsidRDefault="00C837D5" w:rsidP="00A51B87">
      <w:pPr>
        <w:spacing w:after="0"/>
        <w:ind w:lef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52E92" w14:textId="77777777" w:rsidR="00C837D5" w:rsidRPr="00A51B87" w:rsidRDefault="00C837D5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 и письмо:</w:t>
      </w:r>
    </w:p>
    <w:p w14:paraId="0FB87F32" w14:textId="77777777" w:rsidR="00C837D5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3F44F19" w14:textId="77777777" w:rsidR="00C837D5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3E8B32D2" w14:textId="77777777" w:rsidR="00C837D5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прочитать церковнославянский текст с соблюдением правил чтения и верной интонации;</w:t>
      </w:r>
    </w:p>
    <w:p w14:paraId="7D2979BA" w14:textId="77777777" w:rsidR="00C837D5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3B2FD3CD" w14:textId="77777777" w:rsidR="00C837D5" w:rsidRPr="00A51B87" w:rsidRDefault="00C837D5" w:rsidP="00A51B87">
      <w:pPr>
        <w:widowControl w:val="0"/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34DD236F" w14:textId="77777777" w:rsidR="00C837D5" w:rsidRPr="00A51B87" w:rsidRDefault="00C837D5" w:rsidP="00A51B87">
      <w:pPr>
        <w:widowControl w:val="0"/>
        <w:numPr>
          <w:ilvl w:val="0"/>
          <w:numId w:val="11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приобретенных знаний, умений и навыков в повседневной жизни; способность использовать филологическую грамотность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22A52980" w14:textId="77777777" w:rsidR="00C837D5" w:rsidRPr="00A51B87" w:rsidRDefault="00C837D5" w:rsidP="00A51B87">
      <w:pPr>
        <w:widowControl w:val="0"/>
        <w:numPr>
          <w:ilvl w:val="0"/>
          <w:numId w:val="11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3535D49D" w14:textId="77777777" w:rsidR="00C837D5" w:rsidRPr="00A51B87" w:rsidRDefault="00C837D5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церковнославянского языка в основной школе являются: </w:t>
      </w:r>
    </w:p>
    <w:p w14:paraId="6D2A5EF4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об истории возникновения славянской письменности и 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роли свв. равноап. Кирилла и Мефодия в просвещении славян,</w:t>
      </w:r>
    </w:p>
    <w:p w14:paraId="0D89A144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ЦСЯ, церковнославянской азбуки и нумерации, основных особенностей церковнославянского языкового строя,</w:t>
      </w:r>
    </w:p>
    <w:p w14:paraId="73FC7375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умения читать и писать церковнославянский текст;</w:t>
      </w:r>
    </w:p>
    <w:p w14:paraId="36E653D4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роли церковнославянского языка как первого литературного языка славян, языка восточнохристианского богослужения, средстве сохранения православной духовности и преемственности поколений,  сокровищнице  исторической памяти российского народа, средстве связи, консолидации и единения  с родственными славянскими народами;</w:t>
      </w:r>
    </w:p>
    <w:p w14:paraId="3D2ABD77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церковнославянского языка в системе гуманитарных наук и его роли в образовании в целом;</w:t>
      </w:r>
    </w:p>
    <w:p w14:paraId="2BB342B7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основ научных знаний о церковнославянском языке; понимание взаимосвязи его уровней и единиц;</w:t>
      </w:r>
    </w:p>
    <w:p w14:paraId="17134112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жанрах церковнославянского языка;</w:t>
      </w:r>
    </w:p>
    <w:p w14:paraId="58B41A2B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лексическими ресурсами церковнославянского языка;</w:t>
      </w:r>
    </w:p>
    <w:p w14:paraId="105CBA2B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нормами чтения церковнославянского текста, нормами речевого этикета и использование их в своей  церковной и повседневной  практике;</w:t>
      </w:r>
    </w:p>
    <w:p w14:paraId="505EAF3B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5B753955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жанрам, особенностей языкового оформления, использования выразительных средств языка;</w:t>
      </w:r>
    </w:p>
    <w:p w14:paraId="3B2555FC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226071CD" w14:textId="77777777" w:rsidR="00C837D5" w:rsidRPr="00A51B87" w:rsidRDefault="00C837D5" w:rsidP="00A51B87">
      <w:pPr>
        <w:widowControl w:val="0"/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эстетической функции церковнославянского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68FA835C" w14:textId="77777777" w:rsidR="00C837D5" w:rsidRPr="00A51B87" w:rsidRDefault="00C837D5" w:rsidP="00A51B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E61F8" w14:textId="77777777" w:rsidR="00C837D5" w:rsidRPr="00A51B87" w:rsidRDefault="00C837D5" w:rsidP="00A51B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Надпредметными результатами</w:t>
      </w:r>
      <w:r w:rsidRPr="00A5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церковнославянского языка в основной школе является осмысленное участие школьников в православном богослужении.</w:t>
      </w:r>
    </w:p>
    <w:p w14:paraId="0A516979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Содержание предмета.</w:t>
      </w:r>
    </w:p>
    <w:p w14:paraId="7047FC87" w14:textId="77777777" w:rsidR="00C22603" w:rsidRPr="00C837D5" w:rsidRDefault="00856522" w:rsidP="00856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5 класс </w:t>
      </w:r>
      <w:r w:rsidR="00FF67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(1час в неделю, 34ч. в год)</w:t>
      </w:r>
    </w:p>
    <w:p w14:paraId="14AFC261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  История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35C0B61E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Что такое церковнославянский язык и почему мы его изучаем. Значение  церковнославянского языка для церковного Православного богослужения. Возникновение письменности у славян. Церковнославянский язык и история её создания. Краткий очерк деятельности святых Кирилла и Мефодия. Церковнославянский алфавит. Первые книги на Руси. История развития письменности на Руси.</w:t>
      </w:r>
    </w:p>
    <w:p w14:paraId="3D175D30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2.  Церковнославянский алфавит. Фонетика, графика, орфография церковнославянского языка.</w:t>
      </w:r>
      <w:r w:rsidRPr="00C837D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</w:t>
      </w:r>
      <w:r w:rsidR="00C93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(20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час)</w:t>
      </w:r>
    </w:p>
    <w:p w14:paraId="445ECE6F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Азбука церковнославянского языка.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Гласные звуки и их буквенное обозначение. Согласные звуки и их буквенное обозначение. </w:t>
      </w:r>
    </w:p>
    <w:p w14:paraId="0422438E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Надстрочные знаки.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Ударение, виды ударений: острое (оксия), тупое (вария), облеченное (камора). Знак придыхания – звательцо. Титло. Правило постановки титла над словом. Список слов, пишущихся под титлом.</w:t>
      </w:r>
      <w:r w:rsidRPr="00C837D5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Другие надстрочные знаки: исо, апостроф, паерок (ерок).</w:t>
      </w:r>
    </w:p>
    <w:p w14:paraId="31866026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Строчные знаки.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Знаки препинания: точка, малая точка, запятая, точка с запятой, двоеточие, восклицательный знак.</w:t>
      </w:r>
    </w:p>
    <w:p w14:paraId="0B23692D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Церковнославянское чтение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правила и особенности (оканье, отсутствие </w:t>
      </w:r>
      <w:r w:rsidRPr="00C837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мягкого согласного, т.е. </w:t>
      </w:r>
      <w:r w:rsidRPr="00C837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«ё»,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псалмодии)</w:t>
      </w:r>
    </w:p>
    <w:p w14:paraId="68868EE1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Синтаксис (2 час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) </w:t>
      </w:r>
    </w:p>
    <w:p w14:paraId="0D243C09" w14:textId="77777777" w:rsidR="00C22603" w:rsidRPr="00C837D5" w:rsidRDefault="00C22603" w:rsidP="00C22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Употребление знаков препинания церковнославянского языка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Сходство и различие знаков препинания в русском и церковнославянском языках. </w:t>
      </w:r>
    </w:p>
    <w:p w14:paraId="421FE722" w14:textId="77777777" w:rsidR="00C22603" w:rsidRPr="00C837D5" w:rsidRDefault="002F32C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4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Обозначение чисел в церковнославянском языке (</w:t>
      </w:r>
      <w:r w:rsidR="00C226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часа)</w:t>
      </w:r>
    </w:p>
    <w:p w14:paraId="5CF2D03A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Буквенная цифирь.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Церковнославянские цифры. Славянская нумерация. Обозначение чисел первого и второго десятка. Правила построения составных чисел, числа от 20 до 99. Обозначение сотен и тысяч.</w:t>
      </w:r>
    </w:p>
    <w:p w14:paraId="6A2B28D8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CAD644" w14:textId="77777777" w:rsidR="00C22603" w:rsidRPr="00C837D5" w:rsidRDefault="002F32C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5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Закрепление полученных знаний, выработка умений и навыков техники чтения по-церковнославянски и перевода текстов, предложенных в разделе «Церковнославянское чтение» (</w:t>
      </w:r>
      <w:r w:rsidR="00C226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 ч.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448AA27B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5880FDE" w14:textId="77777777" w:rsidR="00C22603" w:rsidRPr="00C837D5" w:rsidRDefault="00C22603" w:rsidP="00856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 класс (2 часа в неделю–68  часов в год)</w:t>
      </w:r>
    </w:p>
    <w:p w14:paraId="1FD5808E" w14:textId="77777777" w:rsidR="00C22603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1.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Повторение за 5 класс (14 часов)</w:t>
      </w:r>
    </w:p>
    <w:p w14:paraId="5CB1974F" w14:textId="77777777" w:rsidR="001B6D2E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2. </w:t>
      </w:r>
      <w:r w:rsidR="001B6D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Морфология</w:t>
      </w:r>
    </w:p>
    <w:p w14:paraId="240695BB" w14:textId="77777777" w:rsidR="00C22603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Имя существительное (1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часов)</w:t>
      </w:r>
    </w:p>
    <w:p w14:paraId="2BAAED38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Знакомство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частями речи церковнославянского языка. Особенности церковнославянских частей речи, изучаемых в 6 классе (существительное, прилагательное, глагол) в сравнении с частями речи русского языка.</w:t>
      </w:r>
    </w:p>
    <w:p w14:paraId="575B3F5B" w14:textId="77777777" w:rsidR="00C22603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</w:t>
      </w: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Имя существительное как знаменательная часть речи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 типа склонения имени существительного. Особенности в определении рода имени существительного. Наличие звательного падежа в системе падежей имени существительного церковнославянского языка.</w:t>
      </w:r>
    </w:p>
    <w:p w14:paraId="629A60DF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Местоимение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часов)</w:t>
      </w:r>
    </w:p>
    <w:p w14:paraId="57832A8B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Местоимение как знаменательная часть речи.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Разряды местоимений. Особенности склонений личных местоимений   АЗЪ,  ТЫ и возвратного местоимения  СЕБЄ. Образцы склонений местоимений. Склонение местоимений КТО, ЧТО.</w:t>
      </w:r>
    </w:p>
    <w:p w14:paraId="5E040709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Имя прилагательное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часов)</w:t>
      </w:r>
    </w:p>
    <w:p w14:paraId="5B8EDDBA" w14:textId="77777777" w:rsidR="00C22603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Имя прилагательное как знаменательная как часть речи.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Краткие имена прилагательные. Механизм образования  полных имён прилагательных. Склонение кратких и полных имён прилагательных. Образование степеней сравнения имени прилагательного. </w:t>
      </w:r>
    </w:p>
    <w:p w14:paraId="12DD1345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Имя числительное (4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часа) </w:t>
      </w:r>
    </w:p>
    <w:p w14:paraId="46390AB8" w14:textId="77777777" w:rsidR="001B6D2E" w:rsidRDefault="00C22603" w:rsidP="001B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Имя числительное как знаменательная часть речи.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Числительные количественные, порядковые, собирательные, дробные, кратные. Особенности имени числительного.</w:t>
      </w:r>
    </w:p>
    <w:p w14:paraId="155D07B8" w14:textId="77777777" w:rsidR="00C22603" w:rsidRPr="001B6D2E" w:rsidRDefault="001B6D2E" w:rsidP="001B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Неизменяемые части речи (</w:t>
      </w:r>
      <w:r w:rsidR="00C226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часа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2CFDCD46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Наречие как знаменательная часть речи.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Разряды наречий по значению.</w:t>
      </w:r>
      <w:r w:rsidR="001B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Способы образования наречий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FB8CF72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7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Закрепление полученных знаний, выработка умений и навыков техники чтения по-церковнославянски и перевода текстов, предложенных в разделе «Церковнославянское чтение»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 ч.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0FFB1A2A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277741" w14:textId="77777777" w:rsidR="00C22603" w:rsidRPr="00C837D5" w:rsidRDefault="00C22603" w:rsidP="00C226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класс (2 часа в неделю– 68 часов в год)</w:t>
      </w:r>
    </w:p>
    <w:p w14:paraId="1816C2B8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  Морфология церковнославянского языка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3C38D8F9" w14:textId="77777777" w:rsidR="00C44F05" w:rsidRDefault="00C22603" w:rsidP="00C44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Повторение пройденного по морфологии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церковнославянского языка в 6 классе с частями речи церковнославянского языка. Особенности церковнославянских частей речи, изучаемых в 7 классе (причастие, местоимение, числительное, неизменяемые части речи) в сравнении с частями речи русского языка.</w:t>
      </w:r>
    </w:p>
    <w:p w14:paraId="6BE890E9" w14:textId="77777777" w:rsidR="00C22603" w:rsidRPr="00C44F05" w:rsidRDefault="00C22603" w:rsidP="00C4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Неизменяемые части речи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540C2D49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Наречие как знаменательная часть речи.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Разряды наречий по значению. Способы образования наречий.</w:t>
      </w:r>
    </w:p>
    <w:p w14:paraId="7232200F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Глагол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0804D7CA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Глагол как знаменательная часть речи.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Особенности спряжения и временной системы глагола церковнославянского языка. Спряжение глаголов 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>в будущем и настоящем времени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 Гл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аголы архаического спряжения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время глагола БЫТИ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CD70912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Спряжение глагола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БЫТИ в аористе и имперфекте . Аорист . Имперфект . Перфект. Плюсквамперфект. Повелительное наклонение . Условное наклонение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Сослагательное наклон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 .</w:t>
      </w:r>
    </w:p>
    <w:p w14:paraId="2083C338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Причастие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часов)</w:t>
      </w:r>
    </w:p>
    <w:p w14:paraId="79E50059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lastRenderedPageBreak/>
        <w:t>Причастие как особая форма глагола.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Признаки глагола и имени прилагательного у причастия. Причастия действительные и страдательные. Причастия настоящего и прошедшего времён. Механизм  образования  причастий.</w:t>
      </w:r>
    </w:p>
    <w:p w14:paraId="614B61B2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Особенности склонения причастия.</w:t>
      </w:r>
    </w:p>
    <w:p w14:paraId="23EFE42D" w14:textId="77777777" w:rsidR="00C22603" w:rsidRPr="00C837D5" w:rsidRDefault="00C22603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Неизменяемые части речи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45114526" w14:textId="77777777" w:rsidR="00C22603" w:rsidRPr="00C837D5" w:rsidRDefault="00C22603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Служебные части речи. 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Предлог. Значения предлогов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Союз.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Разряды союзов. Употр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ебление союзов в предложении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 Частица.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Виды частиц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4296A27D" w14:textId="77777777" w:rsidR="00C22603" w:rsidRPr="00C837D5" w:rsidRDefault="00C44F05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Междометие </w:t>
      </w:r>
      <w:r w:rsidR="00C22603"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</w:t>
      </w:r>
    </w:p>
    <w:p w14:paraId="27E46D87" w14:textId="77777777" w:rsidR="00C22603" w:rsidRPr="00C837D5" w:rsidRDefault="00C44F05" w:rsidP="00C22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2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Синтаксис (1</w:t>
      </w:r>
      <w:r w:rsidR="00C226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C22603"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часов)</w:t>
      </w:r>
    </w:p>
    <w:p w14:paraId="014A9EE7" w14:textId="77777777" w:rsidR="00C22603" w:rsidRPr="00C837D5" w:rsidRDefault="00C22603" w:rsidP="00C226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Словосочетание,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способы</w:t>
      </w:r>
      <w:r w:rsidR="00C44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слов в словосочетании </w:t>
      </w:r>
      <w:r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6BEA2A4" w14:textId="77777777" w:rsidR="00C22603" w:rsidRPr="00C837D5" w:rsidRDefault="00C44F05" w:rsidP="00C2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Предложение</w:t>
      </w:r>
      <w:r w:rsidR="00C22603" w:rsidRPr="00C837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</w:t>
      </w:r>
      <w:r w:rsidR="00BB5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Порядок слов в предложении</w:t>
      </w:r>
      <w:r w:rsidR="00C22603"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Простое предложение. Главные и второстепенные члены предложения. Оборо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 «дательный самостоятельный»</w:t>
      </w:r>
      <w:r w:rsidR="00C22603"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. Сложное предложение. Виды сложного предложения: сложносочинённое, сложноподчинённое. Виды придаточных предложений. Двойной винительный обор</w:t>
      </w:r>
      <w:r w:rsidR="00BB5268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Двойной именительный</w:t>
      </w:r>
      <w:r w:rsidR="00BB52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2603" w:rsidRPr="00C837D5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Инфинитивная конструкция со значением цели</w:t>
      </w:r>
    </w:p>
    <w:p w14:paraId="7A72332F" w14:textId="77777777" w:rsidR="00C22603" w:rsidRPr="00C837D5" w:rsidRDefault="00C22603" w:rsidP="00C22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7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Закрепление полученных знаний, выработка умений и навыков техники чтения по-церковнославянски и перевода текстов, предложенных в разделе «Церковнославянское чтение»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 ч.</w:t>
      </w:r>
      <w:r w:rsidRPr="00C83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45CC564C" w14:textId="6B6019C0" w:rsidR="007D7E62" w:rsidRDefault="007D7E62" w:rsidP="007D7E62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sectPr w:rsidR="007D7E62" w:rsidSect="00A51B87">
          <w:pgSz w:w="11906" w:h="16838"/>
          <w:pgMar w:top="1440" w:right="851" w:bottom="1134" w:left="127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</w:p>
    <w:p w14:paraId="7E81A06C" w14:textId="10BD7765" w:rsidR="007D7E62" w:rsidRPr="007D7E62" w:rsidRDefault="007D7E62" w:rsidP="007D7E62">
      <w:pPr>
        <w:rPr>
          <w:rFonts w:ascii="Times New Roman" w:eastAsiaTheme="minorEastAsia" w:hAnsi="Times New Roman" w:cs="Times New Roman"/>
          <w:b/>
          <w:bCs/>
          <w:lang w:eastAsia="ru-RU"/>
        </w:rPr>
      </w:pPr>
      <w:r w:rsidRPr="007D7E62">
        <w:rPr>
          <w:rFonts w:ascii="Times New Roman" w:eastAsiaTheme="minorEastAsia" w:hAnsi="Times New Roman" w:cs="Times New Roman"/>
          <w:b/>
          <w:bCs/>
          <w:lang w:eastAsia="ru-RU"/>
        </w:rPr>
        <w:lastRenderedPageBreak/>
        <w:t>4.Тематическое планирование с определением основных видов УУД ЦСЯ 5 класс 2019г.</w:t>
      </w:r>
    </w:p>
    <w:tbl>
      <w:tblPr>
        <w:tblpPr w:leftFromText="180" w:rightFromText="180" w:vertAnchor="page" w:horzAnchor="margin" w:tblpY="178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58"/>
        <w:gridCol w:w="1638"/>
        <w:gridCol w:w="1914"/>
        <w:gridCol w:w="1774"/>
        <w:gridCol w:w="1507"/>
        <w:gridCol w:w="3281"/>
        <w:gridCol w:w="1455"/>
      </w:tblGrid>
      <w:tr w:rsidR="007D7E62" w:rsidRPr="007D7E62" w14:paraId="65EC50FD" w14:textId="77777777" w:rsidTr="00444421">
        <w:trPr>
          <w:trHeight w:val="555"/>
        </w:trPr>
        <w:tc>
          <w:tcPr>
            <w:tcW w:w="178" w:type="pct"/>
            <w:vMerge w:val="restart"/>
            <w:vAlign w:val="center"/>
          </w:tcPr>
          <w:p w14:paraId="5C9D56D5" w14:textId="314D655D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м№</w:t>
            </w:r>
          </w:p>
        </w:tc>
        <w:tc>
          <w:tcPr>
            <w:tcW w:w="845" w:type="pct"/>
            <w:vMerge w:val="restart"/>
            <w:vAlign w:val="center"/>
          </w:tcPr>
          <w:p w14:paraId="1B18FF79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14:paraId="290D937C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раздела</w:t>
            </w:r>
          </w:p>
        </w:tc>
        <w:tc>
          <w:tcPr>
            <w:tcW w:w="563" w:type="pct"/>
            <w:vMerge w:val="restart"/>
            <w:vAlign w:val="center"/>
          </w:tcPr>
          <w:p w14:paraId="08DFBD50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1786" w:type="pct"/>
            <w:gridSpan w:val="3"/>
            <w:vAlign w:val="center"/>
          </w:tcPr>
          <w:p w14:paraId="0A6E618F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1128" w:type="pct"/>
            <w:vMerge w:val="restart"/>
          </w:tcPr>
          <w:p w14:paraId="47A166F7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1" w:type="pct"/>
            <w:vMerge w:val="restart"/>
          </w:tcPr>
          <w:p w14:paraId="15F7FE87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Органи-зация самост. работы учащих-ся</w:t>
            </w:r>
          </w:p>
        </w:tc>
      </w:tr>
      <w:tr w:rsidR="007D7E62" w:rsidRPr="007D7E62" w14:paraId="4D960B7E" w14:textId="77777777" w:rsidTr="00444421">
        <w:trPr>
          <w:trHeight w:val="71"/>
        </w:trPr>
        <w:tc>
          <w:tcPr>
            <w:tcW w:w="178" w:type="pct"/>
            <w:vMerge/>
          </w:tcPr>
          <w:p w14:paraId="35EBF2D8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pct"/>
            <w:vMerge/>
          </w:tcPr>
          <w:p w14:paraId="37D028C1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</w:tcPr>
          <w:p w14:paraId="47B83740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8" w:type="pct"/>
            <w:vAlign w:val="center"/>
          </w:tcPr>
          <w:p w14:paraId="012C6281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610" w:type="pct"/>
            <w:vAlign w:val="center"/>
          </w:tcPr>
          <w:p w14:paraId="1ECB9095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</w:p>
        </w:tc>
        <w:tc>
          <w:tcPr>
            <w:tcW w:w="517" w:type="pct"/>
            <w:vAlign w:val="center"/>
          </w:tcPr>
          <w:p w14:paraId="027673EF" w14:textId="77777777" w:rsidR="007D7E62" w:rsidRPr="007D7E62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1128" w:type="pct"/>
            <w:vMerge/>
          </w:tcPr>
          <w:p w14:paraId="154A419A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1" w:type="pct"/>
            <w:vMerge/>
          </w:tcPr>
          <w:p w14:paraId="5CC35B65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7E62" w:rsidRPr="007D7E62" w14:paraId="4E59027C" w14:textId="77777777" w:rsidTr="00444421">
        <w:trPr>
          <w:trHeight w:val="440"/>
        </w:trPr>
        <w:tc>
          <w:tcPr>
            <w:tcW w:w="178" w:type="pct"/>
          </w:tcPr>
          <w:p w14:paraId="1043C22F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5" w:type="pct"/>
          </w:tcPr>
          <w:p w14:paraId="127D3DA6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3" w:type="pct"/>
          </w:tcPr>
          <w:p w14:paraId="69B2C219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8" w:type="pct"/>
          </w:tcPr>
          <w:p w14:paraId="09CD2D26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pct"/>
          </w:tcPr>
          <w:p w14:paraId="1F49CC25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7" w:type="pct"/>
          </w:tcPr>
          <w:p w14:paraId="6D2969E6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8" w:type="pct"/>
          </w:tcPr>
          <w:p w14:paraId="68D0A12D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1" w:type="pct"/>
          </w:tcPr>
          <w:p w14:paraId="26C428AB" w14:textId="77777777" w:rsidR="007D7E62" w:rsidRPr="007D7E62" w:rsidRDefault="007D7E62" w:rsidP="007D7E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7E62" w:rsidRPr="007D7E62" w14:paraId="7A3AD996" w14:textId="77777777" w:rsidTr="0044442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47C12B22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845" w:type="pct"/>
          </w:tcPr>
          <w:p w14:paraId="58A09A41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Тема 1.  История (6 ч.)</w:t>
            </w:r>
          </w:p>
          <w:p w14:paraId="244AA6D4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3" w:type="pct"/>
          </w:tcPr>
          <w:p w14:paraId="5EEEC61D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Урок открытия нового знания.</w:t>
            </w:r>
          </w:p>
          <w:p w14:paraId="09334218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  Урок общеметодологической направленности.</w:t>
            </w:r>
          </w:p>
          <w:p w14:paraId="0E7B5A5B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 Урок рефлексии Урок развивающего контроля.</w:t>
            </w:r>
          </w:p>
        </w:tc>
        <w:tc>
          <w:tcPr>
            <w:tcW w:w="658" w:type="pct"/>
          </w:tcPr>
          <w:p w14:paraId="2D45FB0C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Знания об истории возникновения славянской письменности и роли свв. равноап. Кирилла и Мефодия в просвещении славян</w:t>
            </w:r>
          </w:p>
        </w:tc>
        <w:tc>
          <w:tcPr>
            <w:tcW w:w="610" w:type="pct"/>
          </w:tcPr>
          <w:p w14:paraId="70BCD8B8" w14:textId="77777777" w:rsidR="007D7E62" w:rsidRPr="007D7E62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логики исторического языкового развития русского и индоевропейских языков., </w:t>
            </w:r>
          </w:p>
          <w:p w14:paraId="17D2F120" w14:textId="77777777" w:rsidR="007D7E62" w:rsidRPr="007D7E62" w:rsidRDefault="007D7E62" w:rsidP="00444421">
            <w:pPr>
              <w:spacing w:after="0"/>
              <w:ind w:firstLine="85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7" w:type="pct"/>
          </w:tcPr>
          <w:p w14:paraId="127909DB" w14:textId="77777777" w:rsidR="007D7E62" w:rsidRPr="007D7E62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Осознание церковнославянского языка как языка православного богослужения.</w:t>
            </w:r>
          </w:p>
          <w:p w14:paraId="487BD6FF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14:paraId="51F3D691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Регулятивные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:  умение самостоятельно ставить новые учебные задачи на основе развития познавательных мотивов и интересов.</w:t>
            </w:r>
          </w:p>
          <w:p w14:paraId="127B6207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Коммуникативны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е: адекватное восприятие церковнославянского текста в печатной форме и на слух</w:t>
            </w:r>
          </w:p>
          <w:p w14:paraId="226C68DB" w14:textId="77777777" w:rsidR="007D7E62" w:rsidRPr="007D7E62" w:rsidRDefault="007D7E62" w:rsidP="00444421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Познавательные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: осознавать роль и значение святых равноапостольных Кирилла и Мефодия в развитии славянской письменности, знать о жизни  этих святых,</w:t>
            </w:r>
          </w:p>
          <w:p w14:paraId="33FF69E2" w14:textId="77777777" w:rsidR="007D7E62" w:rsidRPr="007D7E62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о первых духовных школах на Руси, о</w:t>
            </w:r>
          </w:p>
          <w:p w14:paraId="688DD226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реформах церковнославянского языка, их причины и итоги.</w:t>
            </w:r>
          </w:p>
          <w:p w14:paraId="23C3EDD9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1" w:type="pct"/>
          </w:tcPr>
          <w:p w14:paraId="2E8862D8" w14:textId="77777777" w:rsidR="007D7E62" w:rsidRPr="007D7E62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Рабочая тетрадь. Сообщения, творческие работы: рисунки, сочинения, сказки.</w:t>
            </w:r>
          </w:p>
          <w:p w14:paraId="4144B71C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4318152" w14:textId="77777777" w:rsidR="007D7E62" w:rsidRPr="007D7E62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E62" w:rsidRPr="007D7E62" w14:paraId="685A337F" w14:textId="77777777" w:rsidTr="0044442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8" w:type="pct"/>
          </w:tcPr>
          <w:p w14:paraId="3EBA558A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845" w:type="pct"/>
          </w:tcPr>
          <w:p w14:paraId="0D706754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 Церковнославянский алфавит. Фонетика, графика, орфография церковнославянского </w:t>
            </w: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языка.</w:t>
            </w:r>
            <w:r w:rsidRPr="007D7E6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Надстрочные знаки. Придыхание, ударение. Титла. Простое, буквенное титло. (20 часов)</w:t>
            </w:r>
            <w:r w:rsidRPr="007D7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Синтаксис (2 часа) </w:t>
            </w:r>
          </w:p>
          <w:p w14:paraId="2C38ACFA" w14:textId="77777777" w:rsidR="007D7E62" w:rsidRPr="007D7E62" w:rsidRDefault="007D7E62" w:rsidP="004444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</w:tcPr>
          <w:p w14:paraId="1550B3C9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Урок открытия нового знания.</w:t>
            </w:r>
          </w:p>
          <w:p w14:paraId="540DEC00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Урок общеметодологической направленности.</w:t>
            </w:r>
          </w:p>
          <w:p w14:paraId="3523AEDE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Урок рефлексии Урок развивающего контроля.</w:t>
            </w:r>
          </w:p>
        </w:tc>
        <w:tc>
          <w:tcPr>
            <w:tcW w:w="658" w:type="pct"/>
          </w:tcPr>
          <w:p w14:paraId="34F83F95" w14:textId="77777777" w:rsidR="007D7E62" w:rsidRPr="007D7E62" w:rsidRDefault="007D7E62" w:rsidP="00444421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Понятие ЦСЯ, </w:t>
            </w:r>
          </w:p>
          <w:p w14:paraId="32AC152A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  умения читать и писать церковнославянс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кие буквы и  текст;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усвоение основ научных знаний о церковнославянском языке; понимание взаимосвязи его уровней и единиц;</w:t>
            </w:r>
          </w:p>
          <w:p w14:paraId="0EB4C487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</w:tc>
        <w:tc>
          <w:tcPr>
            <w:tcW w:w="610" w:type="pct"/>
          </w:tcPr>
          <w:p w14:paraId="47E42178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Высокая языковая культура и  информационна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я поисковая активность.</w:t>
            </w:r>
          </w:p>
        </w:tc>
        <w:tc>
          <w:tcPr>
            <w:tcW w:w="517" w:type="pct"/>
          </w:tcPr>
          <w:p w14:paraId="15E4DBCD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Осознание церковнославянского языка как 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ключа к невещественным сокровищам нашей духовности.</w:t>
            </w:r>
          </w:p>
        </w:tc>
        <w:tc>
          <w:tcPr>
            <w:tcW w:w="1128" w:type="pct"/>
          </w:tcPr>
          <w:p w14:paraId="07D10DD6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Регулятивные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:  владение основами самоконтроля, самооценки, принятие решений и осуществления осознанного 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выбора в учебной и познавательной деятельности;</w:t>
            </w:r>
          </w:p>
          <w:p w14:paraId="7A0C6D5B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Коммуникативны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е:  овладение различными видами чтения (ознакомительное, изучающее, просмотровое), приемами работы со словарем, учебной книгой, церковнославянским текстом  о началах славянского письма.</w:t>
            </w:r>
          </w:p>
          <w:p w14:paraId="49CC391D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Познавательные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7D7E6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Различать надстрочные знаки.  </w:t>
            </w:r>
          </w:p>
          <w:p w14:paraId="3AB7ED85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Объяснять правила их употребления.</w:t>
            </w:r>
          </w:p>
          <w:p w14:paraId="3D1FD4F1" w14:textId="77777777" w:rsidR="007D7E62" w:rsidRPr="007D7E62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Правильно писать в прописях надстрочные знаки.</w:t>
            </w:r>
          </w:p>
          <w:p w14:paraId="09390249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Различать знаки титла по начертанию, знать их названия.</w:t>
            </w:r>
          </w:p>
          <w:p w14:paraId="6B19711A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Находить знаки титла в церковнославянском тексте.</w:t>
            </w:r>
          </w:p>
          <w:p w14:paraId="4A14D055" w14:textId="77777777" w:rsidR="007D7E62" w:rsidRPr="007D7E62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Писать знаки титла в прописях. </w:t>
            </w:r>
          </w:p>
          <w:p w14:paraId="1B891749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Уметь читать слова под титлами.</w:t>
            </w:r>
          </w:p>
        </w:tc>
        <w:tc>
          <w:tcPr>
            <w:tcW w:w="501" w:type="pct"/>
          </w:tcPr>
          <w:p w14:paraId="754F0D27" w14:textId="77777777" w:rsidR="007D7E62" w:rsidRPr="007D7E62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Рабочая тетрадь. Сообщения, творческие работы: 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рисунки, сочинения, сказки.</w:t>
            </w:r>
          </w:p>
          <w:p w14:paraId="74B895DD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E62" w:rsidRPr="007D7E62" w14:paraId="2F99A71C" w14:textId="77777777" w:rsidTr="0044442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78" w:type="pct"/>
          </w:tcPr>
          <w:p w14:paraId="677684D9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845" w:type="pct"/>
          </w:tcPr>
          <w:p w14:paraId="48D36062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Тема 3.   Обозначение чисел в церковнославянском языке  (3 ч.)</w:t>
            </w:r>
          </w:p>
          <w:p w14:paraId="70256A7D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" w:type="pct"/>
          </w:tcPr>
          <w:p w14:paraId="667323E9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Урок открытия нового знания.</w:t>
            </w:r>
          </w:p>
          <w:p w14:paraId="6A358E10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Урок общеметодологической направленности.</w:t>
            </w:r>
          </w:p>
          <w:p w14:paraId="2397F5A6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Урок рефлексии Урок развивающего контроля.</w:t>
            </w:r>
          </w:p>
        </w:tc>
        <w:tc>
          <w:tcPr>
            <w:tcW w:w="658" w:type="pct"/>
          </w:tcPr>
          <w:p w14:paraId="17B7A21F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понятие ЦСЯ, церковнославянской азбуки и нумерации, основных особенностей церковнославянского языкового строя,</w:t>
            </w:r>
          </w:p>
        </w:tc>
        <w:tc>
          <w:tcPr>
            <w:tcW w:w="610" w:type="pct"/>
          </w:tcPr>
          <w:p w14:paraId="7AD3374E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Овладение навыками чтения и понимания текста.</w:t>
            </w:r>
          </w:p>
        </w:tc>
        <w:tc>
          <w:tcPr>
            <w:tcW w:w="517" w:type="pct"/>
          </w:tcPr>
          <w:p w14:paraId="13FDA672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Осознание церковнославянского языка как хранителя исторической памяти.</w:t>
            </w:r>
          </w:p>
        </w:tc>
        <w:tc>
          <w:tcPr>
            <w:tcW w:w="1128" w:type="pct"/>
          </w:tcPr>
          <w:p w14:paraId="04E727AD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Регулятивные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:  умение анализировать собственную учебную деятельность, адекватно ее оценивать. </w:t>
            </w:r>
          </w:p>
          <w:p w14:paraId="32E9DD88" w14:textId="77777777" w:rsidR="007D7E62" w:rsidRPr="007D7E62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Коммуникативны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е: применять полученные знания и приобретённый опыт творческой деятельности при организации содержательного культурного досуга во 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внеурочной и внешкольной деятельности.</w:t>
            </w: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Познавательные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: Определять церковнославянизмы в русском языке.</w:t>
            </w:r>
          </w:p>
          <w:p w14:paraId="50E48166" w14:textId="77777777" w:rsidR="007D7E62" w:rsidRP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Приводить примеры на исторические чередования.</w:t>
            </w:r>
          </w:p>
          <w:p w14:paraId="6944FB79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1" w:type="pct"/>
          </w:tcPr>
          <w:p w14:paraId="16702D7F" w14:textId="77777777" w:rsidR="007D7E62" w:rsidRPr="007D7E62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Рабочая тетрадь. Сообщения, творческие работы: рисунки, сочинения, сказки.</w:t>
            </w:r>
          </w:p>
          <w:p w14:paraId="688E2120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E62" w:rsidRPr="007D7E62" w14:paraId="4E1E91A3" w14:textId="77777777" w:rsidTr="00444421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78" w:type="pct"/>
          </w:tcPr>
          <w:p w14:paraId="34ACB8E3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845" w:type="pct"/>
          </w:tcPr>
          <w:p w14:paraId="613D9C87" w14:textId="77777777" w:rsidR="007D7E62" w:rsidRP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E62">
              <w:rPr>
                <w:rFonts w:ascii="Times New Roman" w:eastAsia="Times New Roman" w:hAnsi="Times New Roman" w:cs="Times New Roman"/>
                <w:b/>
                <w:lang w:eastAsia="ru-RU"/>
              </w:rPr>
              <w:t>Тема 4.   Закрепление полученных знаний, выработка умений и навыков техники чтения по-церковнославянски и перевода текстов, предложенных в разделе «Церковнославянское чтение»  (3 ч.)</w:t>
            </w:r>
          </w:p>
          <w:p w14:paraId="13AACC80" w14:textId="77777777" w:rsidR="007D7E62" w:rsidRPr="007D7E62" w:rsidRDefault="007D7E62" w:rsidP="004444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</w:tcPr>
          <w:p w14:paraId="1A73FBBB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Урок открытия нового знания.</w:t>
            </w:r>
          </w:p>
          <w:p w14:paraId="6E8CF55F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Урок общеметодологической направленности.</w:t>
            </w:r>
          </w:p>
          <w:p w14:paraId="30AE1F72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 Урок рефлексии Урок развивающего контроля.</w:t>
            </w:r>
          </w:p>
        </w:tc>
        <w:tc>
          <w:tcPr>
            <w:tcW w:w="658" w:type="pct"/>
          </w:tcPr>
          <w:p w14:paraId="22F91B7A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Умения читать и писать церковнославянский текст;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представление о роли церковнославянского языка как первого литературного языка славян, языка восточнохристианского богослужения. </w:t>
            </w:r>
          </w:p>
        </w:tc>
        <w:tc>
          <w:tcPr>
            <w:tcW w:w="610" w:type="pct"/>
          </w:tcPr>
          <w:p w14:paraId="499FE09A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Формирование знаково-символических и коммуникативных универсальных учебных действий.</w:t>
            </w:r>
          </w:p>
        </w:tc>
        <w:tc>
          <w:tcPr>
            <w:tcW w:w="517" w:type="pct"/>
          </w:tcPr>
          <w:p w14:paraId="15784026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Осознание духовной ценности церковнославянского языка.</w:t>
            </w:r>
          </w:p>
        </w:tc>
        <w:tc>
          <w:tcPr>
            <w:tcW w:w="1128" w:type="pct"/>
          </w:tcPr>
          <w:p w14:paraId="4141C13B" w14:textId="77777777" w:rsidR="007D7E62" w:rsidRPr="007D7E62" w:rsidRDefault="007D7E62" w:rsidP="00444421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>Регулятивные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: умение оценивать правильность или ошибочность выполнение учебной задачи и собственные возможности ее решения.</w:t>
            </w: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Коммуникативны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е:  </w:t>
            </w:r>
            <w:r w:rsidRPr="007D7E62">
              <w:rPr>
                <w:rFonts w:ascii="Times New Roman" w:eastAsiaTheme="minorEastAsia" w:hAnsi="Times New Roman" w:cs="Times New Roman"/>
                <w:iCs/>
                <w:lang w:eastAsia="ru-RU"/>
              </w:rPr>
              <w:t>умение встать на позицию другого человека, вести диалог, участвовать в обсуждении значимых для человека явлений жизни</w:t>
            </w:r>
            <w:r w:rsidRPr="007D7E62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.</w:t>
            </w:r>
            <w:r w:rsidRPr="007D7E62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Познавательные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: правила церковнославянской орфографии и уметь их применять</w:t>
            </w:r>
            <w:r w:rsidRPr="007D7E6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01" w:type="pct"/>
          </w:tcPr>
          <w:p w14:paraId="129EBC98" w14:textId="77777777" w:rsidR="007D7E62" w:rsidRPr="007D7E62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7E62">
              <w:rPr>
                <w:rFonts w:ascii="Times New Roman" w:eastAsiaTheme="minorEastAsia" w:hAnsi="Times New Roman" w:cs="Times New Roman"/>
                <w:lang w:eastAsia="ru-RU"/>
              </w:rPr>
              <w:t>Рабочая тетрадь. Сообщения, творческие работы: рисунки, сочинения, сказки.</w:t>
            </w:r>
          </w:p>
          <w:p w14:paraId="6EB5C39F" w14:textId="77777777" w:rsidR="007D7E62" w:rsidRPr="007D7E62" w:rsidRDefault="007D7E62" w:rsidP="004444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5C60331" w14:textId="77777777" w:rsidR="007D7E62" w:rsidRPr="005D37EC" w:rsidRDefault="007D7E62" w:rsidP="007D7E62">
      <w:pPr>
        <w:rPr>
          <w:rFonts w:eastAsiaTheme="minorEastAsia"/>
          <w:lang w:eastAsia="ru-RU"/>
        </w:rPr>
      </w:pPr>
    </w:p>
    <w:p w14:paraId="187534A3" w14:textId="77777777" w:rsidR="007D7E62" w:rsidRPr="005D37EC" w:rsidRDefault="007D7E62" w:rsidP="007D7E62">
      <w:pPr>
        <w:rPr>
          <w:rFonts w:eastAsiaTheme="minorEastAsia"/>
          <w:lang w:eastAsia="ru-RU"/>
        </w:rPr>
      </w:pPr>
      <w:r w:rsidRPr="005D37EC">
        <w:rPr>
          <w:rFonts w:eastAsiaTheme="minorEastAsia"/>
          <w:lang w:eastAsia="ru-RU"/>
        </w:rPr>
        <w:br w:type="page"/>
      </w:r>
    </w:p>
    <w:p w14:paraId="7DFA632C" w14:textId="10EC9643" w:rsidR="007D7E62" w:rsidRPr="007D7E62" w:rsidRDefault="007D7E62" w:rsidP="007D7E62">
      <w:pPr>
        <w:rPr>
          <w:rFonts w:ascii="Times New Roman" w:eastAsiaTheme="minorEastAsia" w:hAnsi="Times New Roman" w:cs="Times New Roman"/>
          <w:b/>
          <w:bCs/>
          <w:lang w:eastAsia="ru-RU"/>
        </w:rPr>
      </w:pPr>
      <w:r w:rsidRPr="007D7E62">
        <w:rPr>
          <w:rFonts w:ascii="Times New Roman" w:eastAsiaTheme="minorEastAsia" w:hAnsi="Times New Roman" w:cs="Times New Roman"/>
          <w:b/>
          <w:bCs/>
          <w:lang w:eastAsia="ru-RU"/>
        </w:rPr>
        <w:lastRenderedPageBreak/>
        <w:t xml:space="preserve">4.Тематическое планирование с определением основных видов УУД ЦСЯ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6</w:t>
      </w:r>
      <w:r w:rsidRPr="007D7E62">
        <w:rPr>
          <w:rFonts w:ascii="Times New Roman" w:eastAsiaTheme="minorEastAsia" w:hAnsi="Times New Roman" w:cs="Times New Roman"/>
          <w:b/>
          <w:bCs/>
          <w:lang w:eastAsia="ru-RU"/>
        </w:rPr>
        <w:t xml:space="preserve"> класс 2019г.</w:t>
      </w:r>
    </w:p>
    <w:tbl>
      <w:tblPr>
        <w:tblpPr w:leftFromText="180" w:rightFromText="180" w:vertAnchor="page" w:horzAnchor="margin" w:tblpY="178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58"/>
        <w:gridCol w:w="1501"/>
        <w:gridCol w:w="1777"/>
        <w:gridCol w:w="2051"/>
        <w:gridCol w:w="1911"/>
        <w:gridCol w:w="2874"/>
        <w:gridCol w:w="1455"/>
      </w:tblGrid>
      <w:tr w:rsidR="007D7E62" w:rsidRPr="005D37EC" w14:paraId="7A51E9D1" w14:textId="77777777" w:rsidTr="00444421">
        <w:trPr>
          <w:trHeight w:val="555"/>
        </w:trPr>
        <w:tc>
          <w:tcPr>
            <w:tcW w:w="178" w:type="pct"/>
            <w:vMerge w:val="restart"/>
            <w:vAlign w:val="center"/>
          </w:tcPr>
          <w:p w14:paraId="037738D6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м№</w:t>
            </w:r>
          </w:p>
        </w:tc>
        <w:tc>
          <w:tcPr>
            <w:tcW w:w="845" w:type="pct"/>
            <w:vMerge w:val="restart"/>
            <w:vAlign w:val="center"/>
          </w:tcPr>
          <w:p w14:paraId="0FCC20AB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14:paraId="250DF912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16" w:type="pct"/>
            <w:vMerge w:val="restart"/>
            <w:vAlign w:val="center"/>
          </w:tcPr>
          <w:p w14:paraId="2418DCD1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73" w:type="pct"/>
            <w:gridSpan w:val="3"/>
            <w:vAlign w:val="center"/>
          </w:tcPr>
          <w:p w14:paraId="68DBF705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88" w:type="pct"/>
            <w:vMerge w:val="restart"/>
          </w:tcPr>
          <w:p w14:paraId="59A06464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14:paraId="7938278B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Органи-зация самост. работы учащих-ся</w:t>
            </w:r>
          </w:p>
        </w:tc>
      </w:tr>
      <w:tr w:rsidR="007D7E62" w:rsidRPr="00C1051D" w14:paraId="32A2CEFB" w14:textId="77777777" w:rsidTr="00444421">
        <w:trPr>
          <w:trHeight w:val="71"/>
        </w:trPr>
        <w:tc>
          <w:tcPr>
            <w:tcW w:w="178" w:type="pct"/>
            <w:vMerge/>
          </w:tcPr>
          <w:p w14:paraId="3383ED8A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Merge/>
          </w:tcPr>
          <w:p w14:paraId="673C8F49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</w:tcPr>
          <w:p w14:paraId="1951E0A7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524272E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05" w:type="pct"/>
            <w:vAlign w:val="center"/>
          </w:tcPr>
          <w:p w14:paraId="06FFF89D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657" w:type="pct"/>
            <w:vAlign w:val="center"/>
          </w:tcPr>
          <w:p w14:paraId="24F15DE7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88" w:type="pct"/>
            <w:vMerge/>
          </w:tcPr>
          <w:p w14:paraId="5AAC299A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</w:tcPr>
          <w:p w14:paraId="19C4EC1D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7E62" w:rsidRPr="00C1051D" w14:paraId="5A960E5A" w14:textId="77777777" w:rsidTr="00444421">
        <w:trPr>
          <w:trHeight w:val="440"/>
        </w:trPr>
        <w:tc>
          <w:tcPr>
            <w:tcW w:w="178" w:type="pct"/>
          </w:tcPr>
          <w:p w14:paraId="2AEB40BC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14:paraId="1E1F4610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30CF9E84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</w:tcPr>
          <w:p w14:paraId="28010B77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</w:tcPr>
          <w:p w14:paraId="4B21A215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6453CEE7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</w:tcPr>
          <w:p w14:paraId="7E35547F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14:paraId="5EF79182" w14:textId="77777777" w:rsidR="007D7E62" w:rsidRPr="005D37EC" w:rsidRDefault="007D7E62" w:rsidP="007D7E6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7E62" w:rsidRPr="00C1051D" w14:paraId="000FC32D" w14:textId="77777777" w:rsidTr="0044442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49B182A3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" w:type="pct"/>
          </w:tcPr>
          <w:p w14:paraId="39ED8F4A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 Повторение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 в 5 классе (14</w:t>
            </w: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14:paraId="699EEF2F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</w:tc>
        <w:tc>
          <w:tcPr>
            <w:tcW w:w="516" w:type="pct"/>
          </w:tcPr>
          <w:p w14:paraId="114ACE18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14:paraId="7DD13765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Урок общеметодологической направленности.</w:t>
            </w:r>
          </w:p>
          <w:p w14:paraId="5E47253C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Урок рефлексии Урок развивающего контроля.</w:t>
            </w:r>
          </w:p>
        </w:tc>
        <w:tc>
          <w:tcPr>
            <w:tcW w:w="611" w:type="pct"/>
          </w:tcPr>
          <w:p w14:paraId="6A6C5F43" w14:textId="77777777" w:rsidR="007D7E62" w:rsidRPr="005D37EC" w:rsidRDefault="007D7E62" w:rsidP="00444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азбуки, надстрочных знаков, слов под знаком титла, правила орфографии и пунктуации и умение их применять.</w:t>
            </w:r>
          </w:p>
          <w:p w14:paraId="5A8F7FD4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</w:tcPr>
          <w:p w14:paraId="4E27D6D6" w14:textId="77777777" w:rsidR="007D7E62" w:rsidRPr="005D37EC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логики исторического языкового развития русского и индоевропейских языков. </w:t>
            </w:r>
          </w:p>
          <w:p w14:paraId="69699C04" w14:textId="77777777" w:rsidR="007D7E62" w:rsidRPr="005D37EC" w:rsidRDefault="007D7E62" w:rsidP="00444421">
            <w:pPr>
              <w:spacing w:after="0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13934236" w14:textId="77777777" w:rsidR="007D7E62" w:rsidRPr="005D37EC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Осознание церковнославянского языка как языка православного богослужения.</w:t>
            </w:r>
          </w:p>
          <w:p w14:paraId="135FD5A8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</w:tcPr>
          <w:p w14:paraId="5E943ECF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 умение самостоятельно ставить новые учебные задачи на основе развития познавательных мотивов и интересов.</w:t>
            </w:r>
          </w:p>
          <w:p w14:paraId="783A6E8D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е: адекватное восприятие церковнославянского текста в печатной форме и на слух</w:t>
            </w:r>
          </w:p>
          <w:p w14:paraId="74B011E1" w14:textId="77777777" w:rsidR="007D7E62" w:rsidRPr="005D37EC" w:rsidRDefault="007D7E62" w:rsidP="00444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осознавать роль и значение святых равноапостольных Кирилла и Мефодия в развитии славянской письменности, знать о жизни  этих святых,</w:t>
            </w:r>
          </w:p>
          <w:p w14:paraId="21AACBEB" w14:textId="77777777" w:rsidR="007D7E62" w:rsidRPr="005D37EC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первых духовных школах на Руси, о</w:t>
            </w:r>
          </w:p>
          <w:p w14:paraId="305DAE7E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реформах церковнославянского языка, их причины и итоги.</w:t>
            </w:r>
          </w:p>
          <w:p w14:paraId="14FBF37D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14:paraId="20B8C27A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Сообщения, творческие работы: рисунки, сочинения.</w:t>
            </w:r>
          </w:p>
          <w:p w14:paraId="6B098168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6B670BC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E62" w:rsidRPr="00C1051D" w14:paraId="03B3CBB3" w14:textId="77777777" w:rsidTr="0044442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8" w:type="pct"/>
          </w:tcPr>
          <w:p w14:paraId="77BF57E2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45" w:type="pct"/>
          </w:tcPr>
          <w:p w14:paraId="029B5E56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Морфолог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церковнославянского языка (41</w:t>
            </w: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  <w:p w14:paraId="1D7EB348" w14:textId="77777777" w:rsidR="007D7E62" w:rsidRDefault="007D7E62" w:rsidP="0044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-14ч,</w:t>
            </w:r>
          </w:p>
          <w:p w14:paraId="20B080D1" w14:textId="77777777" w:rsid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-11ч.,</w:t>
            </w:r>
          </w:p>
          <w:p w14:paraId="2E4A8A20" w14:textId="77777777" w:rsid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ч.,</w:t>
            </w:r>
          </w:p>
          <w:p w14:paraId="7CA1A9F0" w14:textId="77777777" w:rsid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-4ч.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0164DB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Неизменяемые части речи – 4ч.</w:t>
            </w:r>
          </w:p>
        </w:tc>
        <w:tc>
          <w:tcPr>
            <w:tcW w:w="516" w:type="pct"/>
          </w:tcPr>
          <w:p w14:paraId="0D870B64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14:paraId="10CCA90A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  <w:p w14:paraId="167D9078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рефлексии Урок развивающего контроля.</w:t>
            </w:r>
          </w:p>
        </w:tc>
        <w:tc>
          <w:tcPr>
            <w:tcW w:w="611" w:type="pct"/>
          </w:tcPr>
          <w:p w14:paraId="6A1C0908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морфологической системы ЦСЯ, особенностей церковнославянских частей речи: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уществительное, прилагательное, числительное, местоимение, наречие.</w:t>
            </w:r>
          </w:p>
        </w:tc>
        <w:tc>
          <w:tcPr>
            <w:tcW w:w="705" w:type="pct"/>
          </w:tcPr>
          <w:p w14:paraId="50937603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Высокая языковая культура и  информационная поисковая активность.</w:t>
            </w:r>
          </w:p>
        </w:tc>
        <w:tc>
          <w:tcPr>
            <w:tcW w:w="657" w:type="pct"/>
          </w:tcPr>
          <w:p w14:paraId="44231F77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Осознание церковнославянского языка как ключа к невещественным сокровищам нашей духовности.</w:t>
            </w:r>
          </w:p>
        </w:tc>
        <w:tc>
          <w:tcPr>
            <w:tcW w:w="988" w:type="pct"/>
          </w:tcPr>
          <w:p w14:paraId="127AF1EC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 владение основами самоконтроля, самооценки, принятие решений и осуществления осознанного выбора в учебной и познавательной деятельности;</w:t>
            </w:r>
          </w:p>
          <w:p w14:paraId="119FAE79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е:  овладение различными видами чтения (ознакомительное, изучающее, просмотровое), приемами работы со словарем, учебной книгой, церковнославянским текстом  о началах славянского письма.</w:t>
            </w:r>
          </w:p>
          <w:p w14:paraId="35F5133A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5D37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15EF658D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Знать особенности частей речи в церковнославянском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языке, сопоставляя с русским языком</w:t>
            </w:r>
          </w:p>
        </w:tc>
        <w:tc>
          <w:tcPr>
            <w:tcW w:w="500" w:type="pct"/>
          </w:tcPr>
          <w:p w14:paraId="1C177EA8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Сообщения, творческие работы: рисунки, сочинения.</w:t>
            </w:r>
          </w:p>
          <w:p w14:paraId="4C62C1DB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E62" w:rsidRPr="00C1051D" w14:paraId="601EA86A" w14:textId="77777777" w:rsidTr="0044442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78" w:type="pct"/>
          </w:tcPr>
          <w:p w14:paraId="239A3D0A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45" w:type="pct"/>
          </w:tcPr>
          <w:p w14:paraId="6F246625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Церковнославянское чтение. Практические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чтению молитв и Псалтири. (13</w:t>
            </w: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14:paraId="626F9E83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F20F834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14:paraId="5EDEE351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Урок общеметодологической направленности.</w:t>
            </w:r>
          </w:p>
          <w:p w14:paraId="27C38127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Урок рефлексии Урок развивающего контроля.</w:t>
            </w:r>
          </w:p>
        </w:tc>
        <w:tc>
          <w:tcPr>
            <w:tcW w:w="611" w:type="pct"/>
          </w:tcPr>
          <w:p w14:paraId="123E9022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ориентироваться в нумерации псалмов, страниц (по Псалтири),</w:t>
            </w:r>
            <w:r w:rsidRPr="005D37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 читать церковнославянский текст, воспринимать</w:t>
            </w:r>
            <w:r w:rsidRPr="005D37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на слух, исправлять свои и чужие ошибки.</w:t>
            </w:r>
          </w:p>
        </w:tc>
        <w:tc>
          <w:tcPr>
            <w:tcW w:w="705" w:type="pct"/>
          </w:tcPr>
          <w:p w14:paraId="052C2F76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Овладение навыками чтения и понимания текста.</w:t>
            </w:r>
          </w:p>
        </w:tc>
        <w:tc>
          <w:tcPr>
            <w:tcW w:w="657" w:type="pct"/>
          </w:tcPr>
          <w:p w14:paraId="0B2583CF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Осознание церковнославянского языка как хранителя исторической памяти.</w:t>
            </w:r>
          </w:p>
        </w:tc>
        <w:tc>
          <w:tcPr>
            <w:tcW w:w="988" w:type="pct"/>
          </w:tcPr>
          <w:p w14:paraId="393E49AE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 умение анализировать собственную учебную деятельность, адекватно ее оценивать. </w:t>
            </w:r>
          </w:p>
          <w:p w14:paraId="259D7BDE" w14:textId="77777777" w:rsidR="007D7E62" w:rsidRPr="005D37EC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е: применять полученные знания и приобретённый опыт во внеурочной и внешкольной деятельности.</w:t>
            </w: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Познавательные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Определять церковнославянизмы в русском языке.</w:t>
            </w:r>
          </w:p>
        </w:tc>
        <w:tc>
          <w:tcPr>
            <w:tcW w:w="500" w:type="pct"/>
          </w:tcPr>
          <w:p w14:paraId="25A5BD74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Рабочая тетрадь. Сообщения, творческие работы: рисунки, сочинения, сказки.</w:t>
            </w:r>
          </w:p>
          <w:p w14:paraId="6261E1C2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77F4F9" w14:textId="5937E2B4" w:rsidR="007D7E62" w:rsidRDefault="007D7E62" w:rsidP="007D7E6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000EF7A" w14:textId="77777777" w:rsidR="007D7E62" w:rsidRDefault="007D7E6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14:paraId="323304A2" w14:textId="3884555E" w:rsidR="007D7E62" w:rsidRPr="007D7E62" w:rsidRDefault="007D7E62" w:rsidP="007D7E62">
      <w:pPr>
        <w:rPr>
          <w:rFonts w:ascii="Times New Roman" w:eastAsiaTheme="minorEastAsia" w:hAnsi="Times New Roman" w:cs="Times New Roman"/>
          <w:b/>
          <w:bCs/>
          <w:lang w:eastAsia="ru-RU"/>
        </w:rPr>
      </w:pPr>
      <w:r w:rsidRPr="007D7E62">
        <w:rPr>
          <w:rFonts w:ascii="Times New Roman" w:eastAsiaTheme="minorEastAsia" w:hAnsi="Times New Roman" w:cs="Times New Roman"/>
          <w:b/>
          <w:bCs/>
          <w:lang w:eastAsia="ru-RU"/>
        </w:rPr>
        <w:lastRenderedPageBreak/>
        <w:t xml:space="preserve">4.Тематическое планирование с определением основных видов УУД ЦСЯ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7</w:t>
      </w:r>
      <w:r w:rsidRPr="007D7E62">
        <w:rPr>
          <w:rFonts w:ascii="Times New Roman" w:eastAsiaTheme="minorEastAsia" w:hAnsi="Times New Roman" w:cs="Times New Roman"/>
          <w:b/>
          <w:bCs/>
          <w:lang w:eastAsia="ru-RU"/>
        </w:rPr>
        <w:t xml:space="preserve"> класс 2019г.</w:t>
      </w:r>
    </w:p>
    <w:tbl>
      <w:tblPr>
        <w:tblpPr w:leftFromText="180" w:rightFromText="180" w:vertAnchor="page" w:horzAnchor="margin" w:tblpY="178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732"/>
        <w:gridCol w:w="1638"/>
        <w:gridCol w:w="2324"/>
        <w:gridCol w:w="1774"/>
        <w:gridCol w:w="1641"/>
        <w:gridCol w:w="2461"/>
        <w:gridCol w:w="1457"/>
      </w:tblGrid>
      <w:tr w:rsidR="007D7E62" w:rsidRPr="005D37EC" w14:paraId="4BF29884" w14:textId="77777777" w:rsidTr="00444421">
        <w:trPr>
          <w:trHeight w:val="555"/>
        </w:trPr>
        <w:tc>
          <w:tcPr>
            <w:tcW w:w="178" w:type="pct"/>
            <w:vMerge w:val="restart"/>
            <w:vAlign w:val="center"/>
          </w:tcPr>
          <w:p w14:paraId="6F8C8385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м№</w:t>
            </w:r>
          </w:p>
        </w:tc>
        <w:tc>
          <w:tcPr>
            <w:tcW w:w="939" w:type="pct"/>
            <w:vMerge w:val="restart"/>
            <w:vAlign w:val="center"/>
          </w:tcPr>
          <w:p w14:paraId="7C9E73FB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14:paraId="65D46F53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63" w:type="pct"/>
            <w:vMerge w:val="restart"/>
            <w:vAlign w:val="center"/>
          </w:tcPr>
          <w:p w14:paraId="21BFA8D5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73" w:type="pct"/>
            <w:gridSpan w:val="3"/>
            <w:vAlign w:val="center"/>
          </w:tcPr>
          <w:p w14:paraId="50BCB983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46" w:type="pct"/>
            <w:vMerge w:val="restart"/>
          </w:tcPr>
          <w:p w14:paraId="7325B107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1" w:type="pct"/>
            <w:vMerge w:val="restart"/>
          </w:tcPr>
          <w:p w14:paraId="08053C9A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Органи-зация самост. работы учащих-ся</w:t>
            </w:r>
          </w:p>
        </w:tc>
      </w:tr>
      <w:tr w:rsidR="007D7E62" w:rsidRPr="005D37EC" w14:paraId="441EC0BD" w14:textId="77777777" w:rsidTr="00444421">
        <w:trPr>
          <w:trHeight w:val="71"/>
        </w:trPr>
        <w:tc>
          <w:tcPr>
            <w:tcW w:w="178" w:type="pct"/>
            <w:vMerge/>
          </w:tcPr>
          <w:p w14:paraId="34D1DF1D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</w:tcPr>
          <w:p w14:paraId="7269293C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</w:tcPr>
          <w:p w14:paraId="475FCA7F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Align w:val="center"/>
          </w:tcPr>
          <w:p w14:paraId="40E852F6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610" w:type="pct"/>
            <w:vAlign w:val="center"/>
          </w:tcPr>
          <w:p w14:paraId="2BC385A1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564" w:type="pct"/>
            <w:vAlign w:val="center"/>
          </w:tcPr>
          <w:p w14:paraId="06EA384D" w14:textId="77777777" w:rsidR="007D7E62" w:rsidRPr="005D37EC" w:rsidRDefault="007D7E62" w:rsidP="004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46" w:type="pct"/>
            <w:vMerge/>
          </w:tcPr>
          <w:p w14:paraId="627E8809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</w:tcPr>
          <w:p w14:paraId="2B35A59A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7E62" w:rsidRPr="005D37EC" w14:paraId="04902A56" w14:textId="77777777" w:rsidTr="00444421">
        <w:trPr>
          <w:trHeight w:val="440"/>
        </w:trPr>
        <w:tc>
          <w:tcPr>
            <w:tcW w:w="178" w:type="pct"/>
          </w:tcPr>
          <w:p w14:paraId="6AD4EA8C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</w:tcPr>
          <w:p w14:paraId="0536FF8A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14:paraId="29F5FC38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14:paraId="5CD9B4D4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</w:tcPr>
          <w:p w14:paraId="26FB039B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</w:tcPr>
          <w:p w14:paraId="06C61BF1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</w:tcPr>
          <w:p w14:paraId="792A9CBA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2CB83E7" w14:textId="77777777" w:rsidR="007D7E62" w:rsidRPr="005D37EC" w:rsidRDefault="007D7E62" w:rsidP="007D7E6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7E62" w:rsidRPr="005D37EC" w14:paraId="134DA9F8" w14:textId="77777777" w:rsidTr="0044442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29B4CAA2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9" w:type="pct"/>
          </w:tcPr>
          <w:p w14:paraId="17CE74D5" w14:textId="77777777" w:rsidR="007D7E62" w:rsidRPr="00C1051D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 </w:t>
            </w:r>
            <w:r w:rsidRPr="00C1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Морфоло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гия церковнославянского языка. 3</w:t>
            </w:r>
            <w:r w:rsidRPr="00C1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ч.</w:t>
            </w:r>
          </w:p>
          <w:p w14:paraId="6664C9E5" w14:textId="77777777" w:rsid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-4ч</w:t>
            </w:r>
            <w:r w:rsidRPr="005D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A25113" w14:textId="77777777" w:rsid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Неизменяемые части речи -3 ч.</w:t>
            </w:r>
          </w:p>
          <w:p w14:paraId="450D1B8C" w14:textId="77777777" w:rsid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-19 ч.</w:t>
            </w:r>
          </w:p>
          <w:p w14:paraId="22E694F1" w14:textId="77777777" w:rsidR="007D7E62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-8 ч.</w:t>
            </w:r>
          </w:p>
          <w:p w14:paraId="02EC952E" w14:textId="77777777" w:rsidR="007D7E62" w:rsidRPr="00B958D3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-2ч</w:t>
            </w:r>
            <w:r w:rsidRPr="003E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pct"/>
          </w:tcPr>
          <w:p w14:paraId="4923BEF5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14:paraId="7B618E26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Урок общеметодологической направленности.</w:t>
            </w:r>
          </w:p>
          <w:p w14:paraId="68975425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Урок рефлексии Урок развивающего контроля.</w:t>
            </w:r>
          </w:p>
        </w:tc>
        <w:tc>
          <w:tcPr>
            <w:tcW w:w="799" w:type="pct"/>
          </w:tcPr>
          <w:p w14:paraId="1083F187" w14:textId="77777777" w:rsidR="007D7E62" w:rsidRDefault="007D7E62" w:rsidP="00444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морфологической системы ЦСЯ, особенностей церковнославянских частей речи</w:t>
            </w:r>
            <w:r w:rsidRPr="00C105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причастие, местоимение, числительное, неизменяемые части речи;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D5729A" w14:textId="77777777" w:rsidR="007D7E62" w:rsidRPr="005D37EC" w:rsidRDefault="007D7E62" w:rsidP="00444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5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610" w:type="pct"/>
          </w:tcPr>
          <w:p w14:paraId="079A5E62" w14:textId="77777777" w:rsidR="007D7E62" w:rsidRPr="005D37EC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логики исторического языкового развития русского и индоевропейских языков. </w:t>
            </w:r>
          </w:p>
          <w:p w14:paraId="4823804F" w14:textId="77777777" w:rsidR="007D7E62" w:rsidRPr="005D37EC" w:rsidRDefault="007D7E62" w:rsidP="00444421">
            <w:pPr>
              <w:spacing w:after="0"/>
              <w:ind w:firstLine="8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</w:tcPr>
          <w:p w14:paraId="14FE4512" w14:textId="77777777" w:rsidR="007D7E62" w:rsidRPr="005D37EC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Осознание церковнославянского языка как языка православного богослужения.</w:t>
            </w:r>
          </w:p>
          <w:p w14:paraId="79AC8C5E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</w:tcPr>
          <w:p w14:paraId="6B91E144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 умение самостоятельно ставить новые учебные задачи на основе развития познавательных мотивов и интересов.</w:t>
            </w:r>
          </w:p>
          <w:p w14:paraId="567BD5ED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е: адекватное восприятие церковнославянского текста в печатной форме и на слух</w:t>
            </w:r>
          </w:p>
          <w:p w14:paraId="67CAD869" w14:textId="77777777" w:rsidR="007D7E62" w:rsidRPr="005D37EC" w:rsidRDefault="007D7E62" w:rsidP="00444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осознавать роль и значение святых равноапостольных Кирилла и Мефодия в развитии славянской письменности, знать о жизни  этих святых,</w:t>
            </w:r>
          </w:p>
        </w:tc>
        <w:tc>
          <w:tcPr>
            <w:tcW w:w="501" w:type="pct"/>
          </w:tcPr>
          <w:p w14:paraId="6BDD22E3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Сообщения, творческие работы: рисунки, сочинения.</w:t>
            </w:r>
          </w:p>
          <w:p w14:paraId="1D904A24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78FB4E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E62" w:rsidRPr="005D37EC" w14:paraId="67532CE0" w14:textId="77777777" w:rsidTr="00444421">
        <w:tblPrEx>
          <w:tblLook w:val="0000" w:firstRow="0" w:lastRow="0" w:firstColumn="0" w:lastColumn="0" w:noHBand="0" w:noVBand="0"/>
        </w:tblPrEx>
        <w:trPr>
          <w:trHeight w:val="1264"/>
        </w:trPr>
        <w:tc>
          <w:tcPr>
            <w:tcW w:w="178" w:type="pct"/>
          </w:tcPr>
          <w:p w14:paraId="257E3F46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9" w:type="pct"/>
          </w:tcPr>
          <w:p w14:paraId="774E3266" w14:textId="77777777" w:rsidR="007D7E62" w:rsidRPr="00C1051D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Синтаксис (18 часов)</w:t>
            </w:r>
          </w:p>
        </w:tc>
        <w:tc>
          <w:tcPr>
            <w:tcW w:w="563" w:type="pct"/>
          </w:tcPr>
          <w:p w14:paraId="0DF06852" w14:textId="77777777" w:rsidR="007D7E62" w:rsidRPr="003E305D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0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14:paraId="5ADECF9B" w14:textId="77777777" w:rsidR="007D7E62" w:rsidRPr="003E305D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0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  <w:p w14:paraId="30CF4187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0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рефлексии Урок развивающего контроля.</w:t>
            </w:r>
          </w:p>
        </w:tc>
        <w:tc>
          <w:tcPr>
            <w:tcW w:w="799" w:type="pct"/>
          </w:tcPr>
          <w:p w14:paraId="1A11B82E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</w:tc>
        <w:tc>
          <w:tcPr>
            <w:tcW w:w="610" w:type="pct"/>
          </w:tcPr>
          <w:p w14:paraId="34D371E9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и понимание церковнославянского текста, осознанное участие в православном богослужении.</w:t>
            </w:r>
          </w:p>
        </w:tc>
        <w:tc>
          <w:tcPr>
            <w:tcW w:w="564" w:type="pct"/>
          </w:tcPr>
          <w:p w14:paraId="2EC5D023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846" w:type="pct"/>
          </w:tcPr>
          <w:p w14:paraId="75CE960B" w14:textId="77777777" w:rsid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15F2134" w14:textId="77777777" w:rsid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основами самоконтроля, самооценки, принятие решений</w:t>
            </w:r>
          </w:p>
          <w:p w14:paraId="09898F73" w14:textId="77777777" w:rsid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е:  </w:t>
            </w:r>
          </w:p>
          <w:p w14:paraId="7D50F428" w14:textId="77777777" w:rsid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1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14:paraId="25B3AA61" w14:textId="77777777" w:rsidR="007D7E62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89C0AD9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 примеры на исторические чередования.</w:t>
            </w:r>
          </w:p>
          <w:p w14:paraId="15592F34" w14:textId="77777777" w:rsidR="007D7E62" w:rsidRPr="005D37EC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Уметь различать церковнославянизмы в русском языке. </w:t>
            </w:r>
          </w:p>
          <w:p w14:paraId="1974A7D9" w14:textId="77777777" w:rsidR="007D7E62" w:rsidRPr="00C2312A" w:rsidRDefault="007D7E62" w:rsidP="0044442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видеть паронимические особенности слов русск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ого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церковнославянского языка.</w:t>
            </w:r>
          </w:p>
        </w:tc>
        <w:tc>
          <w:tcPr>
            <w:tcW w:w="501" w:type="pct"/>
          </w:tcPr>
          <w:p w14:paraId="2B57EE06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Сообщения, творческие работы: рисунки, сочинения</w:t>
            </w:r>
          </w:p>
        </w:tc>
      </w:tr>
      <w:tr w:rsidR="007D7E62" w:rsidRPr="005D37EC" w14:paraId="10670D1B" w14:textId="77777777" w:rsidTr="0044442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8" w:type="pct"/>
          </w:tcPr>
          <w:p w14:paraId="7CED7F43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9" w:type="pct"/>
          </w:tcPr>
          <w:p w14:paraId="3E383124" w14:textId="77777777" w:rsidR="007D7E62" w:rsidRPr="005D37EC" w:rsidRDefault="007D7E62" w:rsidP="0044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Pr="00C1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Церковнославянское чтение. Практические занятия по чтению молитв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Псалтири. (14</w:t>
            </w:r>
            <w:r w:rsidRPr="005D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  <w:p w14:paraId="0CC1F90A" w14:textId="77777777" w:rsidR="007D7E62" w:rsidRPr="005D37EC" w:rsidRDefault="007D7E62" w:rsidP="004444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14:paraId="087BA8A3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14:paraId="0B012AF1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  <w:p w14:paraId="46D91C18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рефлексии Урок развивающего контроля.</w:t>
            </w:r>
          </w:p>
        </w:tc>
        <w:tc>
          <w:tcPr>
            <w:tcW w:w="799" w:type="pct"/>
          </w:tcPr>
          <w:p w14:paraId="12179592" w14:textId="77777777" w:rsidR="007D7E62" w:rsidRPr="00C1051D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ориентироваться в нумерации псалмов, страниц (по Псалтири),</w:t>
            </w:r>
            <w:r w:rsidRPr="005D37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 читать церковнославянский текст, воспринимать</w:t>
            </w:r>
            <w:r w:rsidRPr="005D37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на слух,</w:t>
            </w:r>
            <w:r w:rsidRPr="00C105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исправлять свои и чужие ошибки; </w:t>
            </w:r>
          </w:p>
          <w:p w14:paraId="2DD1B524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5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овладение основными нормами чтения церковнославянского текста, нормами речевого этикета и использование их в своей  церковной и повседневной  практике;</w:t>
            </w:r>
          </w:p>
        </w:tc>
        <w:tc>
          <w:tcPr>
            <w:tcW w:w="610" w:type="pct"/>
          </w:tcPr>
          <w:p w14:paraId="611EFB45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Высокая языковая культура и  информационная поисковая активность.</w:t>
            </w:r>
          </w:p>
        </w:tc>
        <w:tc>
          <w:tcPr>
            <w:tcW w:w="564" w:type="pct"/>
          </w:tcPr>
          <w:p w14:paraId="7C9A740F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Осознание церковнославянского языка как ключа к невещественным сокровищам нашей духовности.</w:t>
            </w:r>
          </w:p>
        </w:tc>
        <w:tc>
          <w:tcPr>
            <w:tcW w:w="846" w:type="pct"/>
          </w:tcPr>
          <w:p w14:paraId="4C63562A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 владение основами самоконтроля, самооценки, принятие решений и осуществления осознанного выбора в учебной и познавательной деятельности;</w:t>
            </w:r>
          </w:p>
          <w:p w14:paraId="19ED66B2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е:  овладение различными видами чтения (ознакомительное, изучающее, просмотровое), </w:t>
            </w:r>
          </w:p>
          <w:p w14:paraId="4389818C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5D37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Различать надстрочные знаки.  </w:t>
            </w:r>
          </w:p>
          <w:p w14:paraId="0D3BAB42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Объяснять правила их употребления.</w:t>
            </w:r>
          </w:p>
          <w:p w14:paraId="4525BCD2" w14:textId="77777777" w:rsidR="007D7E62" w:rsidRPr="005D37EC" w:rsidRDefault="007D7E62" w:rsidP="0044442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читать слова под титлами.</w:t>
            </w:r>
          </w:p>
        </w:tc>
        <w:tc>
          <w:tcPr>
            <w:tcW w:w="501" w:type="pct"/>
          </w:tcPr>
          <w:p w14:paraId="53C9A6D2" w14:textId="77777777" w:rsidR="007D7E62" w:rsidRPr="005D37EC" w:rsidRDefault="007D7E62" w:rsidP="00444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Сообщения, творческие работы: рисунки, сочинения</w:t>
            </w:r>
          </w:p>
          <w:p w14:paraId="7A119AA8" w14:textId="77777777" w:rsidR="007D7E62" w:rsidRPr="005D37EC" w:rsidRDefault="007D7E62" w:rsidP="00444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22551" w14:textId="77777777" w:rsidR="007D7E62" w:rsidRDefault="007D7E62" w:rsidP="007D7E62"/>
    <w:p w14:paraId="172E5099" w14:textId="77777777" w:rsidR="007D7E62" w:rsidRDefault="007D7E62" w:rsidP="007D7E62"/>
    <w:p w14:paraId="19D9B89E" w14:textId="77777777" w:rsidR="007D7E62" w:rsidRDefault="007D7E62" w:rsidP="00DE69B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7D7E62" w:rsidSect="007D7E62">
          <w:pgSz w:w="16838" w:h="11906" w:orient="landscape"/>
          <w:pgMar w:top="1276" w:right="1440" w:bottom="851" w:left="1134" w:header="720" w:footer="720" w:gutter="0"/>
          <w:cols w:space="720"/>
        </w:sectPr>
      </w:pPr>
    </w:p>
    <w:p w14:paraId="6B932C97" w14:textId="425389C9" w:rsidR="00DE69BE" w:rsidRPr="00DE69BE" w:rsidRDefault="0053342B" w:rsidP="00DE69BE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4.</w:t>
      </w:r>
      <w:r w:rsidRPr="005334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E69BE" w:rsidRPr="00DE69BE">
        <w:rPr>
          <w:rFonts w:ascii="Times New Roman" w:eastAsia="Calibri" w:hAnsi="Times New Roman" w:cs="Times New Roman"/>
          <w:b/>
          <w:sz w:val="28"/>
          <w:szCs w:val="24"/>
        </w:rPr>
        <w:t xml:space="preserve"> Материально-техническое обеспечение</w:t>
      </w:r>
    </w:p>
    <w:p w14:paraId="08229019" w14:textId="77777777" w:rsidR="0053342B" w:rsidRPr="0053342B" w:rsidRDefault="0053342B" w:rsidP="00DE6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Основная</w:t>
      </w:r>
    </w:p>
    <w:p w14:paraId="30FED0A5" w14:textId="77777777" w:rsidR="0053342B" w:rsidRPr="0053342B" w:rsidRDefault="0053342B" w:rsidP="005334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Архипова И.Г. Церковнославянский язык.: М. ОПС, 2007.</w:t>
      </w:r>
    </w:p>
    <w:p w14:paraId="3A97214F" w14:textId="77777777" w:rsidR="0053342B" w:rsidRPr="0053342B" w:rsidRDefault="0053342B" w:rsidP="005334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Миронова Т.Л. Церковнославянский язык.: М. Издательский Совет РПЦ, 2007г.</w:t>
      </w:r>
    </w:p>
    <w:p w14:paraId="52E5A598" w14:textId="77777777" w:rsidR="0053342B" w:rsidRPr="0053342B" w:rsidRDefault="0053342B" w:rsidP="005334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Плетнёва А.А., Кравецкий А.Г. Церковнославянский язык.: Москва, 2006.</w:t>
      </w:r>
    </w:p>
    <w:p w14:paraId="4F0EA683" w14:textId="77777777" w:rsidR="0053342B" w:rsidRPr="0053342B" w:rsidRDefault="0053342B" w:rsidP="005334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Супрун В.И. Учебник церковнославянского языка.: Волгоград, 1998.</w:t>
      </w:r>
    </w:p>
    <w:p w14:paraId="0016D7D2" w14:textId="77777777" w:rsidR="0053342B" w:rsidRPr="0053342B" w:rsidRDefault="0053342B" w:rsidP="00DE6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Дополнительная</w:t>
      </w:r>
    </w:p>
    <w:p w14:paraId="076239CE" w14:textId="77777777" w:rsidR="0053342B" w:rsidRPr="0053342B" w:rsidRDefault="0053342B" w:rsidP="005334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Библия. Книги Священного Писания Ветхого и Нового Завета на церковнославянском языке с параллельными местами.: М., 1993.</w:t>
      </w:r>
    </w:p>
    <w:p w14:paraId="5E505540" w14:textId="77777777" w:rsidR="0053342B" w:rsidRPr="0053342B" w:rsidRDefault="0053342B" w:rsidP="005334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(Гаманович) Алипий. Грамматика церковнославянского языка.: Киев, 2005.</w:t>
      </w:r>
    </w:p>
    <w:p w14:paraId="4AE34F56" w14:textId="77777777" w:rsidR="0053342B" w:rsidRPr="0053342B" w:rsidRDefault="0053342B" w:rsidP="005334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Дьяченко Г. Полный церковнославянский словарь.: Москва, 1990.</w:t>
      </w:r>
    </w:p>
    <w:p w14:paraId="0D676AC4" w14:textId="77777777" w:rsidR="0053342B" w:rsidRPr="0053342B" w:rsidRDefault="0053342B" w:rsidP="005334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Саблина Н.П. Буквица славянская.: СПб., 2000.</w:t>
      </w:r>
    </w:p>
    <w:p w14:paraId="5377907B" w14:textId="77777777" w:rsidR="0053342B" w:rsidRPr="0053342B" w:rsidRDefault="0053342B" w:rsidP="005334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Саблина Н.П. Слова под титлами.: СПб., 2001.</w:t>
      </w:r>
    </w:p>
    <w:p w14:paraId="2CEEB020" w14:textId="77777777" w:rsidR="0053342B" w:rsidRPr="0053342B" w:rsidRDefault="0053342B" w:rsidP="005334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Иеромонах Андрей (Эрастов) Грамматика Церковнославянского языка.: СПб., «Библиополис», 2007.</w:t>
      </w:r>
    </w:p>
    <w:p w14:paraId="5BE7959D" w14:textId="77777777" w:rsidR="0053342B" w:rsidRPr="0053342B" w:rsidRDefault="0053342B" w:rsidP="005334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А.-Э. Н. Тахиаос Святые братья Кирилл и Мефодий, просветители славян. М: Сергиев Посад, 2005.</w:t>
      </w:r>
    </w:p>
    <w:p w14:paraId="5E6387A4" w14:textId="77777777" w:rsidR="0053342B" w:rsidRPr="0053342B" w:rsidRDefault="00DE69BE" w:rsidP="00DE69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Словари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B579617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3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Дьяченко Г. </w:t>
      </w: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церковно-славянский словарь  </w:t>
      </w:r>
    </w:p>
    <w:p w14:paraId="5A25BF54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Свирелин А., прот. Церковнославянский словарь (репринтные издания). </w:t>
      </w:r>
    </w:p>
    <w:p w14:paraId="7529E496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Фасмер  М.</w:t>
      </w: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Этимологический словарь </w:t>
      </w:r>
    </w:p>
    <w:p w14:paraId="63333DFC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3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Черных П. Я.</w:t>
      </w: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Историко-этимологический словарь  современного русского языка </w:t>
      </w:r>
    </w:p>
    <w:p w14:paraId="3FDDD12D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Седакова О. Словарь паронимов</w:t>
      </w:r>
      <w:r w:rsidRPr="0053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BAE8304" w14:textId="77777777" w:rsidR="0053342B" w:rsidRPr="0053342B" w:rsidRDefault="0053342B" w:rsidP="00DE6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E69BE" w:rsidRPr="005334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Методическое обеспечение дисциплины</w:t>
      </w:r>
    </w:p>
    <w:p w14:paraId="30E4F7DC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1. И.В. Бугаева, Т.А. Левшенко.  Церковнославянский язык. Учебные грамматические таблицы.: М: Издательский Совет РПЦ, 2009г.</w:t>
      </w:r>
    </w:p>
    <w:p w14:paraId="5B0590BB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2. П.И. Чобитько. Азбука древнерусского письма. : СПб – М, Гимназия Св. Василия Великого, 2008г.</w:t>
      </w:r>
    </w:p>
    <w:p w14:paraId="7F8E3FA7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3. Таблицы по церковнославянскому языку.</w:t>
      </w:r>
    </w:p>
    <w:p w14:paraId="0F2CF530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Прописи по буквице церковнославянского языка.</w:t>
      </w:r>
    </w:p>
    <w:p w14:paraId="4AC6EE4E" w14:textId="77777777" w:rsidR="0053342B" w:rsidRPr="0053342B" w:rsidRDefault="0053342B" w:rsidP="0053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42B">
        <w:rPr>
          <w:rFonts w:ascii="Times New Roman" w:eastAsia="Times New Roman" w:hAnsi="Times New Roman" w:cs="Times New Roman"/>
          <w:sz w:val="28"/>
          <w:szCs w:val="20"/>
          <w:lang w:eastAsia="ru-RU"/>
        </w:rPr>
        <w:t>5. Раздаточный материал для закрепления грамматики и лексики.</w:t>
      </w:r>
    </w:p>
    <w:p w14:paraId="4CB10532" w14:textId="77777777" w:rsidR="00E4516C" w:rsidRPr="00AE60C6" w:rsidRDefault="00E4516C" w:rsidP="00E451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60C6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14:paraId="3E21275B" w14:textId="77777777" w:rsidR="00E4516C" w:rsidRPr="002D4179" w:rsidRDefault="00E4516C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79">
        <w:rPr>
          <w:rFonts w:ascii="Times New Roman" w:hAnsi="Times New Roman" w:cs="Times New Roman"/>
          <w:sz w:val="28"/>
          <w:szCs w:val="28"/>
        </w:rPr>
        <w:t>1. Ноутбук.</w:t>
      </w:r>
    </w:p>
    <w:p w14:paraId="18EF9FE2" w14:textId="77777777" w:rsidR="00E4516C" w:rsidRPr="002D4179" w:rsidRDefault="00E4516C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79">
        <w:rPr>
          <w:rFonts w:ascii="Times New Roman" w:hAnsi="Times New Roman" w:cs="Times New Roman"/>
          <w:sz w:val="28"/>
          <w:szCs w:val="28"/>
        </w:rPr>
        <w:t>2. Мультимедийный проектор.</w:t>
      </w:r>
    </w:p>
    <w:p w14:paraId="3BD56211" w14:textId="77777777" w:rsidR="00E4516C" w:rsidRPr="002D4179" w:rsidRDefault="00E4516C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79">
        <w:rPr>
          <w:rFonts w:ascii="Times New Roman" w:hAnsi="Times New Roman" w:cs="Times New Roman"/>
          <w:sz w:val="28"/>
          <w:szCs w:val="28"/>
        </w:rPr>
        <w:t>3. Экран.</w:t>
      </w:r>
    </w:p>
    <w:p w14:paraId="041FEC2A" w14:textId="551F57C1" w:rsidR="00E4516C" w:rsidRDefault="00E4516C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79">
        <w:rPr>
          <w:rFonts w:ascii="Times New Roman" w:hAnsi="Times New Roman" w:cs="Times New Roman"/>
          <w:sz w:val="28"/>
          <w:szCs w:val="28"/>
        </w:rPr>
        <w:t>4. Звуковоспроизводящая аппаратура.</w:t>
      </w:r>
    </w:p>
    <w:p w14:paraId="2E766DEB" w14:textId="10638BF1" w:rsidR="00444421" w:rsidRDefault="00444421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C5F89" w14:textId="4DE9F372" w:rsidR="00444421" w:rsidRDefault="00444421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D2CBD" w14:textId="171A1DB6" w:rsidR="00444421" w:rsidRDefault="00444421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29ACB" w14:textId="7929491D" w:rsidR="00444421" w:rsidRDefault="00444421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3BAFA" w14:textId="67E8FA09" w:rsidR="00444421" w:rsidRDefault="00444421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BF48B" w14:textId="77777777" w:rsidR="00444421" w:rsidRPr="00444421" w:rsidRDefault="00444421" w:rsidP="0044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421">
        <w:rPr>
          <w:rFonts w:ascii="Times New Roman" w:hAnsi="Times New Roman" w:cs="Times New Roman"/>
          <w:b/>
          <w:sz w:val="28"/>
          <w:szCs w:val="28"/>
        </w:rPr>
        <w:lastRenderedPageBreak/>
        <w:t>5.Календарно-тематическое планирование ЦСЯ 5 класс</w:t>
      </w:r>
    </w:p>
    <w:p w14:paraId="6D615D46" w14:textId="77777777" w:rsidR="00444421" w:rsidRPr="00444421" w:rsidRDefault="00444421" w:rsidP="0044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900"/>
        <w:gridCol w:w="1080"/>
        <w:gridCol w:w="1543"/>
      </w:tblGrid>
      <w:tr w:rsidR="00444421" w:rsidRPr="00444421" w14:paraId="6DBD8931" w14:textId="77777777" w:rsidTr="00444421">
        <w:tc>
          <w:tcPr>
            <w:tcW w:w="828" w:type="dxa"/>
          </w:tcPr>
          <w:p w14:paraId="4B442C0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14:paraId="115A147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00" w:type="dxa"/>
          </w:tcPr>
          <w:p w14:paraId="47CEC4E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080" w:type="dxa"/>
          </w:tcPr>
          <w:p w14:paraId="6263F4C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43" w:type="dxa"/>
          </w:tcPr>
          <w:p w14:paraId="2FB27EF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444421" w:rsidRPr="00444421" w14:paraId="1BD219E0" w14:textId="77777777" w:rsidTr="00444421">
        <w:tc>
          <w:tcPr>
            <w:tcW w:w="828" w:type="dxa"/>
          </w:tcPr>
          <w:p w14:paraId="1B45173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44992B2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8 часов</w:t>
            </w:r>
          </w:p>
        </w:tc>
        <w:tc>
          <w:tcPr>
            <w:tcW w:w="900" w:type="dxa"/>
          </w:tcPr>
          <w:p w14:paraId="4318F5D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  <w:tc>
          <w:tcPr>
            <w:tcW w:w="1080" w:type="dxa"/>
          </w:tcPr>
          <w:p w14:paraId="2F9B48C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73443C8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66EFB0DF" w14:textId="77777777" w:rsidTr="00444421">
        <w:tc>
          <w:tcPr>
            <w:tcW w:w="828" w:type="dxa"/>
          </w:tcPr>
          <w:p w14:paraId="6637675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14:paraId="76843A9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Что такое церковнославянский язык и почему мы его изучаем?</w:t>
            </w:r>
          </w:p>
        </w:tc>
        <w:tc>
          <w:tcPr>
            <w:tcW w:w="900" w:type="dxa"/>
          </w:tcPr>
          <w:p w14:paraId="49C87F5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2BCAB16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1A05ADF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254650B6" w14:textId="77777777" w:rsidTr="00444421">
        <w:tc>
          <w:tcPr>
            <w:tcW w:w="828" w:type="dxa"/>
          </w:tcPr>
          <w:p w14:paraId="14615A8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14:paraId="75DB3FD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создавалась славянская азбука? История создания церковнославянской азбуки. </w:t>
            </w:r>
          </w:p>
        </w:tc>
        <w:tc>
          <w:tcPr>
            <w:tcW w:w="900" w:type="dxa"/>
          </w:tcPr>
          <w:p w14:paraId="772C0D0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6FFD29D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5E3B555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6E39D864" w14:textId="77777777" w:rsidTr="00444421">
        <w:tc>
          <w:tcPr>
            <w:tcW w:w="828" w:type="dxa"/>
          </w:tcPr>
          <w:p w14:paraId="159328F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14:paraId="499847B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Письмена черноризца Храбра</w:t>
            </w:r>
          </w:p>
        </w:tc>
        <w:tc>
          <w:tcPr>
            <w:tcW w:w="900" w:type="dxa"/>
          </w:tcPr>
          <w:p w14:paraId="72039D6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0FBA708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7E7BCB7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75631C78" w14:textId="77777777" w:rsidTr="00444421">
        <w:tc>
          <w:tcPr>
            <w:tcW w:w="828" w:type="dxa"/>
          </w:tcPr>
          <w:p w14:paraId="3C2F62D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14:paraId="00EFF5A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.Первые книги на Руси.</w:t>
            </w:r>
          </w:p>
        </w:tc>
        <w:tc>
          <w:tcPr>
            <w:tcW w:w="900" w:type="dxa"/>
          </w:tcPr>
          <w:p w14:paraId="10B0B55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66293C4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56FAFA5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107E9C55" w14:textId="77777777" w:rsidTr="00444421">
        <w:tc>
          <w:tcPr>
            <w:tcW w:w="828" w:type="dxa"/>
          </w:tcPr>
          <w:p w14:paraId="7648164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14:paraId="468AED1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Реформы языка.</w:t>
            </w:r>
          </w:p>
        </w:tc>
        <w:tc>
          <w:tcPr>
            <w:tcW w:w="900" w:type="dxa"/>
          </w:tcPr>
          <w:p w14:paraId="5AB77D9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4C595CE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1B4DBDF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4CC04913" w14:textId="77777777" w:rsidTr="00444421">
        <w:tc>
          <w:tcPr>
            <w:tcW w:w="828" w:type="dxa"/>
          </w:tcPr>
          <w:p w14:paraId="6440214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14:paraId="0B4A583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«История создания азбуки»</w:t>
            </w:r>
          </w:p>
        </w:tc>
        <w:tc>
          <w:tcPr>
            <w:tcW w:w="900" w:type="dxa"/>
          </w:tcPr>
          <w:p w14:paraId="3E264C1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5E428EC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3A6B985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15BFDE56" w14:textId="77777777" w:rsidTr="00444421">
        <w:tc>
          <w:tcPr>
            <w:tcW w:w="828" w:type="dxa"/>
          </w:tcPr>
          <w:p w14:paraId="07C0475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14:paraId="767D2AC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Буквы ъ, ы и ь</w:t>
            </w:r>
          </w:p>
        </w:tc>
        <w:tc>
          <w:tcPr>
            <w:tcW w:w="900" w:type="dxa"/>
          </w:tcPr>
          <w:p w14:paraId="3ADFA05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015EC9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54211F7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64B563CD" w14:textId="77777777" w:rsidTr="00444421">
        <w:tc>
          <w:tcPr>
            <w:tcW w:w="828" w:type="dxa"/>
          </w:tcPr>
          <w:p w14:paraId="7CC14A2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14:paraId="1E45B95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Буквы а, б и в</w:t>
            </w:r>
          </w:p>
        </w:tc>
        <w:tc>
          <w:tcPr>
            <w:tcW w:w="900" w:type="dxa"/>
          </w:tcPr>
          <w:p w14:paraId="73E51BD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76A1F5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7D41E9D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76A3B005" w14:textId="77777777" w:rsidTr="00444421">
        <w:tc>
          <w:tcPr>
            <w:tcW w:w="828" w:type="dxa"/>
          </w:tcPr>
          <w:p w14:paraId="1DC2A96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0" w:type="dxa"/>
          </w:tcPr>
          <w:p w14:paraId="4FE8DC6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Буквы г, д и е</w:t>
            </w:r>
          </w:p>
        </w:tc>
        <w:tc>
          <w:tcPr>
            <w:tcW w:w="900" w:type="dxa"/>
          </w:tcPr>
          <w:p w14:paraId="335B75E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56C680F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184DAAF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1EF9B059" w14:textId="77777777" w:rsidTr="00444421">
        <w:tc>
          <w:tcPr>
            <w:tcW w:w="828" w:type="dxa"/>
          </w:tcPr>
          <w:p w14:paraId="00A4B32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497A3C2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9 часов</w:t>
            </w:r>
          </w:p>
        </w:tc>
        <w:tc>
          <w:tcPr>
            <w:tcW w:w="900" w:type="dxa"/>
          </w:tcPr>
          <w:p w14:paraId="7161B11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080" w:type="dxa"/>
          </w:tcPr>
          <w:p w14:paraId="4BD3319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002177B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52866152" w14:textId="77777777" w:rsidTr="00444421">
        <w:tc>
          <w:tcPr>
            <w:tcW w:w="828" w:type="dxa"/>
          </w:tcPr>
          <w:p w14:paraId="6BEF012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0" w:type="dxa"/>
          </w:tcPr>
          <w:p w14:paraId="4B0C0D9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Буквы ж, з и зело</w:t>
            </w:r>
          </w:p>
        </w:tc>
        <w:tc>
          <w:tcPr>
            <w:tcW w:w="900" w:type="dxa"/>
          </w:tcPr>
          <w:p w14:paraId="2871F3D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6A4F38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711F22C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0534BD9E" w14:textId="77777777" w:rsidTr="00444421">
        <w:trPr>
          <w:trHeight w:val="164"/>
        </w:trPr>
        <w:tc>
          <w:tcPr>
            <w:tcW w:w="828" w:type="dxa"/>
          </w:tcPr>
          <w:p w14:paraId="08505AA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0" w:type="dxa"/>
          </w:tcPr>
          <w:p w14:paraId="0DB1DC8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Буквы и,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00" w:type="dxa"/>
          </w:tcPr>
          <w:p w14:paraId="7B65310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7416D68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2B30AB9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7006E443" w14:textId="77777777" w:rsidTr="00444421">
        <w:tc>
          <w:tcPr>
            <w:tcW w:w="828" w:type="dxa"/>
          </w:tcPr>
          <w:p w14:paraId="535B1B7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0" w:type="dxa"/>
          </w:tcPr>
          <w:p w14:paraId="693A29A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Буквы к, л. м и н</w:t>
            </w:r>
          </w:p>
        </w:tc>
        <w:tc>
          <w:tcPr>
            <w:tcW w:w="900" w:type="dxa"/>
          </w:tcPr>
          <w:p w14:paraId="775CE20D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41590CA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1046325D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4F0842DF" w14:textId="77777777" w:rsidTr="00444421">
        <w:tc>
          <w:tcPr>
            <w:tcW w:w="828" w:type="dxa"/>
          </w:tcPr>
          <w:p w14:paraId="536FCD4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40" w:type="dxa"/>
          </w:tcPr>
          <w:p w14:paraId="032429F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Буквы о,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t</w:t>
            </w:r>
          </w:p>
        </w:tc>
        <w:tc>
          <w:tcPr>
            <w:tcW w:w="900" w:type="dxa"/>
          </w:tcPr>
          <w:p w14:paraId="1D6BA40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4580879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6EDDD38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38D6C7F2" w14:textId="77777777" w:rsidTr="00444421">
        <w:tc>
          <w:tcPr>
            <w:tcW w:w="828" w:type="dxa"/>
          </w:tcPr>
          <w:p w14:paraId="0AFA4FA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40" w:type="dxa"/>
          </w:tcPr>
          <w:p w14:paraId="3FCDE5E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Буквы э,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</w:p>
        </w:tc>
        <w:tc>
          <w:tcPr>
            <w:tcW w:w="900" w:type="dxa"/>
          </w:tcPr>
          <w:p w14:paraId="58F97F8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769EF34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4AE7C75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50EA5E15" w14:textId="77777777" w:rsidTr="00444421">
        <w:tc>
          <w:tcPr>
            <w:tcW w:w="828" w:type="dxa"/>
          </w:tcPr>
          <w:p w14:paraId="22C14E0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40" w:type="dxa"/>
          </w:tcPr>
          <w:p w14:paraId="6CDA53F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Буквы у,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, ю Проверочная работа по итогам четверти</w:t>
            </w:r>
          </w:p>
        </w:tc>
        <w:tc>
          <w:tcPr>
            <w:tcW w:w="900" w:type="dxa"/>
          </w:tcPr>
          <w:p w14:paraId="0ED39E7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677236F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23B4248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616C67C3" w14:textId="77777777" w:rsidTr="00444421">
        <w:tc>
          <w:tcPr>
            <w:tcW w:w="828" w:type="dxa"/>
          </w:tcPr>
          <w:p w14:paraId="4A281BF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140" w:type="dxa"/>
          </w:tcPr>
          <w:p w14:paraId="7FC52EB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00" w:type="dxa"/>
          </w:tcPr>
          <w:p w14:paraId="4A9D07F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547ED5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3369158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2BFA39DF" w14:textId="77777777" w:rsidTr="00444421">
        <w:tc>
          <w:tcPr>
            <w:tcW w:w="828" w:type="dxa"/>
          </w:tcPr>
          <w:p w14:paraId="16D57DC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17462DC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9 часов</w:t>
            </w:r>
          </w:p>
        </w:tc>
        <w:tc>
          <w:tcPr>
            <w:tcW w:w="900" w:type="dxa"/>
          </w:tcPr>
          <w:p w14:paraId="7A561A6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10ч </w:t>
            </w:r>
          </w:p>
        </w:tc>
        <w:tc>
          <w:tcPr>
            <w:tcW w:w="1080" w:type="dxa"/>
          </w:tcPr>
          <w:p w14:paraId="543EF03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0D91C33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2BB845BE" w14:textId="77777777" w:rsidTr="00444421">
        <w:tc>
          <w:tcPr>
            <w:tcW w:w="828" w:type="dxa"/>
          </w:tcPr>
          <w:p w14:paraId="398AD84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40" w:type="dxa"/>
          </w:tcPr>
          <w:p w14:paraId="1E982BC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Буквы ф,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 и ц. Буквы ч, ш и щ, х</w:t>
            </w:r>
          </w:p>
        </w:tc>
        <w:tc>
          <w:tcPr>
            <w:tcW w:w="900" w:type="dxa"/>
          </w:tcPr>
          <w:p w14:paraId="4ED55C0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6A38120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04181A5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719AA51D" w14:textId="77777777" w:rsidTr="00444421">
        <w:tc>
          <w:tcPr>
            <w:tcW w:w="828" w:type="dxa"/>
          </w:tcPr>
          <w:p w14:paraId="5758495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40" w:type="dxa"/>
          </w:tcPr>
          <w:p w14:paraId="710254B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Буквы п, р, с, т</w:t>
            </w:r>
          </w:p>
        </w:tc>
        <w:tc>
          <w:tcPr>
            <w:tcW w:w="900" w:type="dxa"/>
          </w:tcPr>
          <w:p w14:paraId="0179B11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48BEF3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7764D05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143C4038" w14:textId="77777777" w:rsidTr="00444421">
        <w:tc>
          <w:tcPr>
            <w:tcW w:w="828" w:type="dxa"/>
          </w:tcPr>
          <w:p w14:paraId="54BD2E9D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40" w:type="dxa"/>
          </w:tcPr>
          <w:p w14:paraId="78B2183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4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00" w:type="dxa"/>
          </w:tcPr>
          <w:p w14:paraId="63581EB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469F54C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6984519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60018ED2" w14:textId="77777777" w:rsidTr="00444421">
        <w:tc>
          <w:tcPr>
            <w:tcW w:w="828" w:type="dxa"/>
          </w:tcPr>
          <w:p w14:paraId="667856B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40" w:type="dxa"/>
          </w:tcPr>
          <w:p w14:paraId="31A2C6E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«Церковнославянская азбука»</w:t>
            </w:r>
          </w:p>
        </w:tc>
        <w:tc>
          <w:tcPr>
            <w:tcW w:w="900" w:type="dxa"/>
          </w:tcPr>
          <w:p w14:paraId="4CB5566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63C04FA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63BCE09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02F256E5" w14:textId="77777777" w:rsidTr="00444421">
        <w:tc>
          <w:tcPr>
            <w:tcW w:w="828" w:type="dxa"/>
          </w:tcPr>
          <w:p w14:paraId="36D0F97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22. 23.</w:t>
            </w:r>
          </w:p>
        </w:tc>
        <w:tc>
          <w:tcPr>
            <w:tcW w:w="4140" w:type="dxa"/>
          </w:tcPr>
          <w:p w14:paraId="09FE0DC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Придыхание, ударение</w:t>
            </w:r>
          </w:p>
        </w:tc>
        <w:tc>
          <w:tcPr>
            <w:tcW w:w="900" w:type="dxa"/>
          </w:tcPr>
          <w:p w14:paraId="7263B88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76AAEB1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16096EF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71ED7EBC" w14:textId="77777777" w:rsidTr="00444421">
        <w:tc>
          <w:tcPr>
            <w:tcW w:w="828" w:type="dxa"/>
          </w:tcPr>
          <w:p w14:paraId="25FC30E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40" w:type="dxa"/>
          </w:tcPr>
          <w:p w14:paraId="56ED2A7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Титла. Простое, буквенное титло. </w:t>
            </w:r>
          </w:p>
        </w:tc>
        <w:tc>
          <w:tcPr>
            <w:tcW w:w="900" w:type="dxa"/>
          </w:tcPr>
          <w:p w14:paraId="6382330D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14ED592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7083234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7CB5FC31" w14:textId="77777777" w:rsidTr="00444421">
        <w:tc>
          <w:tcPr>
            <w:tcW w:w="828" w:type="dxa"/>
          </w:tcPr>
          <w:p w14:paraId="3F23DC9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40" w:type="dxa"/>
          </w:tcPr>
          <w:p w14:paraId="5DD3900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Употребление заглавных букв.</w:t>
            </w:r>
          </w:p>
        </w:tc>
        <w:tc>
          <w:tcPr>
            <w:tcW w:w="900" w:type="dxa"/>
          </w:tcPr>
          <w:p w14:paraId="18488B2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20FE6C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271571A8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738BF727" w14:textId="77777777" w:rsidTr="00444421">
        <w:tc>
          <w:tcPr>
            <w:tcW w:w="828" w:type="dxa"/>
          </w:tcPr>
          <w:p w14:paraId="6C98CC8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140" w:type="dxa"/>
          </w:tcPr>
          <w:p w14:paraId="3CEC14A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«Надстрочные знаки»</w:t>
            </w:r>
          </w:p>
        </w:tc>
        <w:tc>
          <w:tcPr>
            <w:tcW w:w="900" w:type="dxa"/>
          </w:tcPr>
          <w:p w14:paraId="47E196B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45F1BC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3FBA925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58EE740C" w14:textId="77777777" w:rsidTr="00444421">
        <w:tc>
          <w:tcPr>
            <w:tcW w:w="828" w:type="dxa"/>
          </w:tcPr>
          <w:p w14:paraId="5B95892E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40" w:type="dxa"/>
          </w:tcPr>
          <w:p w14:paraId="12BC86D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Правила чтения по-церковнославянски.</w:t>
            </w:r>
          </w:p>
        </w:tc>
        <w:tc>
          <w:tcPr>
            <w:tcW w:w="900" w:type="dxa"/>
          </w:tcPr>
          <w:p w14:paraId="658E043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144422C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14F6BE4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205F62F1" w14:textId="77777777" w:rsidTr="00444421">
        <w:tc>
          <w:tcPr>
            <w:tcW w:w="828" w:type="dxa"/>
          </w:tcPr>
          <w:p w14:paraId="4EE6CA6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06F077D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7</w:t>
            </w:r>
            <w:r w:rsidRPr="0044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</w:tcPr>
          <w:p w14:paraId="5231339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1080" w:type="dxa"/>
          </w:tcPr>
          <w:p w14:paraId="4494F73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21DC6D7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1B4359AD" w14:textId="77777777" w:rsidTr="00444421">
        <w:tc>
          <w:tcPr>
            <w:tcW w:w="828" w:type="dxa"/>
          </w:tcPr>
          <w:p w14:paraId="066377B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40" w:type="dxa"/>
          </w:tcPr>
          <w:p w14:paraId="30F3875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Знаки препинания в церковнославянском языке</w:t>
            </w:r>
          </w:p>
        </w:tc>
        <w:tc>
          <w:tcPr>
            <w:tcW w:w="900" w:type="dxa"/>
          </w:tcPr>
          <w:p w14:paraId="099CA7E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59E1BD0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441CADC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311FB1B3" w14:textId="77777777" w:rsidTr="00444421">
        <w:tc>
          <w:tcPr>
            <w:tcW w:w="828" w:type="dxa"/>
          </w:tcPr>
          <w:p w14:paraId="01D4060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3DF845F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14:paraId="78A1AFA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Цифирь.</w:t>
            </w:r>
          </w:p>
        </w:tc>
        <w:tc>
          <w:tcPr>
            <w:tcW w:w="900" w:type="dxa"/>
          </w:tcPr>
          <w:p w14:paraId="6DDCD270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4B82103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57B40B3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360C6204" w14:textId="77777777" w:rsidTr="00444421">
        <w:tc>
          <w:tcPr>
            <w:tcW w:w="828" w:type="dxa"/>
          </w:tcPr>
          <w:p w14:paraId="27F0DCA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40" w:type="dxa"/>
          </w:tcPr>
          <w:p w14:paraId="5E4D7DC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>Церковнославянское чтение</w:t>
            </w:r>
          </w:p>
        </w:tc>
        <w:tc>
          <w:tcPr>
            <w:tcW w:w="900" w:type="dxa"/>
          </w:tcPr>
          <w:p w14:paraId="5DDE50D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4CF5DD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1250850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4F0D3FB4" w14:textId="77777777" w:rsidTr="00444421">
        <w:tc>
          <w:tcPr>
            <w:tcW w:w="828" w:type="dxa"/>
          </w:tcPr>
          <w:p w14:paraId="141912B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40" w:type="dxa"/>
          </w:tcPr>
          <w:p w14:paraId="20EEBE9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Молитвы Притчи</w:t>
            </w:r>
          </w:p>
        </w:tc>
        <w:tc>
          <w:tcPr>
            <w:tcW w:w="900" w:type="dxa"/>
          </w:tcPr>
          <w:p w14:paraId="021323E4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354A4A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513DE87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0A9AEE75" w14:textId="77777777" w:rsidTr="00444421">
        <w:tc>
          <w:tcPr>
            <w:tcW w:w="828" w:type="dxa"/>
          </w:tcPr>
          <w:p w14:paraId="4A51C7FD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40" w:type="dxa"/>
          </w:tcPr>
          <w:p w14:paraId="3E720875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Псалтирь</w:t>
            </w:r>
          </w:p>
        </w:tc>
        <w:tc>
          <w:tcPr>
            <w:tcW w:w="900" w:type="dxa"/>
          </w:tcPr>
          <w:p w14:paraId="37BB3849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246B22CF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3D23345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65DEB345" w14:textId="77777777" w:rsidTr="00444421">
        <w:tc>
          <w:tcPr>
            <w:tcW w:w="828" w:type="dxa"/>
          </w:tcPr>
          <w:p w14:paraId="74BAA89C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140" w:type="dxa"/>
          </w:tcPr>
          <w:p w14:paraId="37E36C0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00" w:type="dxa"/>
          </w:tcPr>
          <w:p w14:paraId="2AB3E5B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27F8407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00F8DA63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21" w:rsidRPr="00444421" w14:paraId="12DF0CE8" w14:textId="77777777" w:rsidTr="00444421">
        <w:tc>
          <w:tcPr>
            <w:tcW w:w="828" w:type="dxa"/>
          </w:tcPr>
          <w:p w14:paraId="2B905DD2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C6C1AFA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14:paraId="3A53D2EB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14:paraId="3CCF6301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7B15EAD6" w14:textId="77777777" w:rsidR="00444421" w:rsidRPr="00444421" w:rsidRDefault="00444421" w:rsidP="00444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CD16B7" w14:textId="1070861E" w:rsidR="00444421" w:rsidRDefault="00444421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5F7E7" w14:textId="76942BEF" w:rsidR="001019EF" w:rsidRDefault="001019EF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679EB" w14:textId="4F5FFD38" w:rsidR="001019EF" w:rsidRDefault="001019EF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5874C" w14:textId="0D420032" w:rsidR="001019EF" w:rsidRPr="00D10DBC" w:rsidRDefault="001019EF" w:rsidP="00D10DBC">
      <w:pPr>
        <w:rPr>
          <w:rFonts w:ascii="Times New Roman" w:hAnsi="Times New Roman" w:cs="Times New Roman"/>
          <w:b/>
          <w:sz w:val="28"/>
          <w:szCs w:val="28"/>
        </w:rPr>
      </w:pPr>
      <w:r w:rsidRPr="00D10DB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ЦСЯ 6 класс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540"/>
        <w:gridCol w:w="850"/>
        <w:gridCol w:w="1134"/>
        <w:gridCol w:w="1138"/>
      </w:tblGrid>
      <w:tr w:rsidR="001019EF" w:rsidRPr="001019EF" w14:paraId="57EC2C7B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1A4C" w14:textId="77777777" w:rsidR="001019EF" w:rsidRPr="001019EF" w:rsidRDefault="001019EF">
            <w:pPr>
              <w:pStyle w:val="2"/>
              <w:jc w:val="center"/>
              <w:rPr>
                <w:b/>
                <w:bCs/>
                <w:sz w:val="24"/>
              </w:rPr>
            </w:pPr>
            <w:r w:rsidRPr="001019EF">
              <w:rPr>
                <w:b/>
                <w:bCs/>
                <w:sz w:val="24"/>
              </w:rPr>
              <w:t>№ п/п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8985" w14:textId="77777777" w:rsidR="001019EF" w:rsidRPr="001019EF" w:rsidRDefault="001019EF">
            <w:pPr>
              <w:pStyle w:val="2"/>
              <w:jc w:val="center"/>
              <w:rPr>
                <w:b/>
                <w:bCs/>
                <w:sz w:val="24"/>
              </w:rPr>
            </w:pPr>
            <w:r w:rsidRPr="001019EF">
              <w:rPr>
                <w:b/>
                <w:bCs/>
                <w:sz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80F2" w14:textId="77777777" w:rsidR="001019EF" w:rsidRPr="001019EF" w:rsidRDefault="001019EF">
            <w:pPr>
              <w:pStyle w:val="2"/>
              <w:jc w:val="center"/>
              <w:rPr>
                <w:b/>
                <w:bCs/>
                <w:sz w:val="24"/>
              </w:rPr>
            </w:pPr>
            <w:r w:rsidRPr="001019EF">
              <w:rPr>
                <w:b/>
                <w:bCs/>
                <w:sz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7E48" w14:textId="77777777" w:rsidR="001019EF" w:rsidRPr="001019EF" w:rsidRDefault="001019EF">
            <w:pPr>
              <w:pStyle w:val="2"/>
              <w:jc w:val="center"/>
              <w:rPr>
                <w:b/>
                <w:bCs/>
                <w:sz w:val="24"/>
              </w:rPr>
            </w:pPr>
            <w:r w:rsidRPr="001019EF">
              <w:rPr>
                <w:b/>
                <w:bCs/>
                <w:sz w:val="24"/>
              </w:rPr>
              <w:t>Дата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7D19" w14:textId="77777777" w:rsidR="001019EF" w:rsidRPr="001019EF" w:rsidRDefault="001019EF">
            <w:pPr>
              <w:pStyle w:val="2"/>
              <w:jc w:val="center"/>
              <w:rPr>
                <w:b/>
                <w:bCs/>
                <w:sz w:val="24"/>
              </w:rPr>
            </w:pPr>
            <w:r w:rsidRPr="001019EF">
              <w:rPr>
                <w:b/>
                <w:bCs/>
                <w:sz w:val="24"/>
              </w:rPr>
              <w:t>Факт</w:t>
            </w:r>
          </w:p>
        </w:tc>
      </w:tr>
      <w:tr w:rsidR="001019EF" w:rsidRPr="001019EF" w14:paraId="2CC09665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307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0245" w14:textId="77777777" w:rsidR="001019EF" w:rsidRPr="001019EF" w:rsidRDefault="001019EF">
            <w:pPr>
              <w:pStyle w:val="2"/>
              <w:jc w:val="center"/>
              <w:rPr>
                <w:b/>
                <w:sz w:val="28"/>
              </w:rPr>
            </w:pPr>
            <w:r w:rsidRPr="001019EF">
              <w:rPr>
                <w:b/>
                <w:sz w:val="28"/>
                <w:lang w:val="en-US"/>
              </w:rPr>
              <w:t>I</w:t>
            </w:r>
            <w:r w:rsidRPr="001019EF">
              <w:rPr>
                <w:b/>
                <w:sz w:val="28"/>
              </w:rPr>
              <w:t xml:space="preserve"> четверть – 14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E29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6B7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2EE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</w:tr>
      <w:tr w:rsidR="001019EF" w:rsidRPr="001019EF" w14:paraId="2018FF50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63C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6B0B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Церковнославянский язык: история создания. Кирилл и Мефодий.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625C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35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1C3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4DF3816B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5FC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727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Повторение: трудности церковнославянской азбуки,  правила употребления «двойных» букв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9E3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36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DB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63EAD6FA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AD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8DE1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Повторение: правила чтения, надстрочные знаки, титла, паерок, цифирь.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CF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D4D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B9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0DD197C7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295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15A3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Повторение: особенности церковнославянских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152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4F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7F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30B06F79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723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5.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5914" w14:textId="77777777" w:rsidR="001019EF" w:rsidRPr="001019EF" w:rsidRDefault="001019EF">
            <w:pPr>
              <w:rPr>
                <w:rFonts w:ascii="Times New Roman" w:hAnsi="Times New Roman" w:cs="Times New Roman"/>
              </w:rPr>
            </w:pPr>
            <w:r w:rsidRPr="001019EF">
              <w:rPr>
                <w:rFonts w:ascii="Times New Roman" w:hAnsi="Times New Roman" w:cs="Times New Roman"/>
              </w:rPr>
              <w:t>Контрольная работа по теме «Повторение изученного в 5 классе»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06B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9781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C9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1EBDF3AF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4BA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A7A4" w14:textId="77777777" w:rsidR="001019EF" w:rsidRPr="001019EF" w:rsidRDefault="001019EF">
            <w:pPr>
              <w:rPr>
                <w:rFonts w:ascii="Times New Roman" w:hAnsi="Times New Roman" w:cs="Times New Roman"/>
              </w:rPr>
            </w:pPr>
            <w:r w:rsidRPr="001019EF">
              <w:rPr>
                <w:rFonts w:ascii="Times New Roman" w:hAnsi="Times New Roman" w:cs="Times New Roman"/>
              </w:rPr>
              <w:t>Имя существительное (четыре типа склонения. Звательный падеж. Особенности рода имени существительного. Двойственное число,)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FD1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1BF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DCC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473C200E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95E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6264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  <w:r w:rsidRPr="001019EF">
              <w:rPr>
                <w:b/>
                <w:sz w:val="28"/>
                <w:lang w:val="en-US"/>
              </w:rPr>
              <w:t>II</w:t>
            </w:r>
            <w:r w:rsidRPr="001019EF">
              <w:rPr>
                <w:b/>
                <w:sz w:val="28"/>
              </w:rPr>
              <w:t xml:space="preserve"> четверть – 18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633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D46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97E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</w:tr>
      <w:tr w:rsidR="001019EF" w:rsidRPr="001019EF" w14:paraId="6BD85547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8549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7.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99DB" w14:textId="77777777" w:rsidR="001019EF" w:rsidRPr="001019EF" w:rsidRDefault="001019EF">
            <w:pPr>
              <w:rPr>
                <w:rFonts w:ascii="Times New Roman" w:hAnsi="Times New Roman" w:cs="Times New Roman"/>
              </w:rPr>
            </w:pPr>
            <w:r w:rsidRPr="001019EF">
              <w:rPr>
                <w:rFonts w:ascii="Times New Roman" w:hAnsi="Times New Roman" w:cs="Times New Roman"/>
              </w:rPr>
              <w:t>Имя существительное (1 склонение,  2 склонение, чередования согласных при склонении имен существительных, 3 и 4 склонение)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3D53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00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57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77DD351F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6DD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lastRenderedPageBreak/>
              <w:t>8.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2B9D" w14:textId="77777777" w:rsidR="001019EF" w:rsidRPr="001019EF" w:rsidRDefault="001019EF">
            <w:pPr>
              <w:rPr>
                <w:rFonts w:ascii="Times New Roman" w:hAnsi="Times New Roman" w:cs="Times New Roman"/>
                <w:sz w:val="24"/>
              </w:rPr>
            </w:pPr>
            <w:r w:rsidRPr="001019EF">
              <w:rPr>
                <w:rFonts w:ascii="Times New Roman" w:hAnsi="Times New Roman" w:cs="Times New Roman"/>
              </w:rPr>
              <w:t>Повторение по теме «Имя существительное»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11B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75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599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27F402FB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DE9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9.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AC9C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Контрольная работа по теме «Имя существительное»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824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B6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E7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3852F4BD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22B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777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Анализ контрольной работы по теме «Имя существительное»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0A24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EDC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83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125E30DA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B75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61D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Местоимение (значение, разряды, личные местоимения, краткие формы, местоимения иже, еже, яже)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09F9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B3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AF1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3EFE5DC8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D1B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C370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Проверочная работа по теме «Местоимение»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7D6C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AF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53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3D0AACCE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61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9E75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Повторение за первое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E8F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7A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634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73FC9D02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4AC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A1B4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Контрольная работа по итогам первого полугодия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6AF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AF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53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6AA27BEE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C7D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7C64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  <w:r w:rsidRPr="001019EF">
              <w:rPr>
                <w:b/>
                <w:sz w:val="28"/>
                <w:lang w:val="en-US"/>
              </w:rPr>
              <w:t>III</w:t>
            </w:r>
            <w:r w:rsidRPr="001019EF">
              <w:rPr>
                <w:b/>
                <w:sz w:val="28"/>
              </w:rPr>
              <w:t xml:space="preserve"> четверть – 17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998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7B6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37F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</w:tr>
      <w:tr w:rsidR="001019EF" w:rsidRPr="001019EF" w14:paraId="7A678432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4FC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15.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BEF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Имя прилагательное (грамматические свойства, краткие и полные формы, склонение кратких прилагательных склонение полных прил., чередования в прил.)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30E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F9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024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7AF2CC8D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A63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419D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Имя прилагательное (степени сравнения)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F063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35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D6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6C8D31CF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40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17.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0786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Проверочная работа по теме «Прилагательное»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1F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91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1B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4D02B4E7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BF9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18.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F843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Имя числительное (значение, склонение)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0C9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60F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90B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32126F50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F02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19.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D49C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Наречие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0D49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E3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D91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02FD856F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2F8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20.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040B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Повторение по теме «Имя числительное» и «Наречие»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451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E09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DB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61C73982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9F8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D471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Проверочная работа по теме «Имя числительное» и «Наречие»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A3B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B3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13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736C7693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1FB9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408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Глагол (значение, грамматические свойства, настоящее и простое будущее время, глаголы архаического спряжения, сложное будущее время)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7F3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AB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8B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799E1200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CB1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0996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  <w:r w:rsidRPr="001019EF">
              <w:rPr>
                <w:b/>
                <w:sz w:val="28"/>
                <w:lang w:val="en-US"/>
              </w:rPr>
              <w:t>IV</w:t>
            </w:r>
            <w:r w:rsidRPr="001019EF">
              <w:rPr>
                <w:b/>
                <w:sz w:val="28"/>
              </w:rPr>
              <w:t xml:space="preserve"> четверть – 1</w:t>
            </w:r>
            <w:r w:rsidRPr="001019EF">
              <w:rPr>
                <w:b/>
                <w:sz w:val="28"/>
                <w:lang w:val="en-US"/>
              </w:rPr>
              <w:t>4</w:t>
            </w:r>
            <w:r w:rsidRPr="001019EF">
              <w:rPr>
                <w:b/>
                <w:sz w:val="28"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77F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254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FA2" w14:textId="77777777" w:rsidR="001019EF" w:rsidRPr="001019EF" w:rsidRDefault="001019EF">
            <w:pPr>
              <w:pStyle w:val="2"/>
              <w:jc w:val="center"/>
              <w:rPr>
                <w:b/>
                <w:sz w:val="24"/>
              </w:rPr>
            </w:pPr>
          </w:p>
        </w:tc>
      </w:tr>
      <w:tr w:rsidR="001019EF" w:rsidRPr="001019EF" w14:paraId="20C7B23A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764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A29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Глагол (глагол в прошедшем времени, глагол в аористе, трудные случаи аориста)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74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946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B2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13AF17D3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2121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96A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Глагол в имперфекте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2682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D6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A3A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79A62C66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A85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25.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85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Глагол (глагол в перфекте, в плюсквамперфекте, в повелительном наклонении, в желательном наклонении, в сослагательном наклонении)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F5E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86F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06C9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7DB81521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4E0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0CFA" w14:textId="77777777" w:rsidR="001019EF" w:rsidRPr="001019EF" w:rsidRDefault="001019EF">
            <w:pPr>
              <w:rPr>
                <w:rFonts w:ascii="Times New Roman" w:hAnsi="Times New Roman" w:cs="Times New Roman"/>
                <w:sz w:val="24"/>
              </w:rPr>
            </w:pPr>
            <w:r w:rsidRPr="001019EF">
              <w:rPr>
                <w:rFonts w:ascii="Times New Roman" w:hAnsi="Times New Roman" w:cs="Times New Roman"/>
              </w:rPr>
              <w:t>Итоговое повторение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AD7C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FA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F5D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17D35564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84BB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27.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3630" w14:textId="77777777" w:rsidR="001019EF" w:rsidRPr="001019EF" w:rsidRDefault="001019EF">
            <w:pPr>
              <w:pStyle w:val="2"/>
              <w:rPr>
                <w:sz w:val="24"/>
              </w:rPr>
            </w:pPr>
            <w:r w:rsidRPr="001019EF">
              <w:rPr>
                <w:sz w:val="24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C035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2F7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308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  <w:tr w:rsidR="001019EF" w:rsidRPr="001019EF" w14:paraId="183C876C" w14:textId="77777777" w:rsidTr="001019E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DFE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28.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2160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Анализ контрольной работы, итоги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234F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  <w:r w:rsidRPr="001019E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9D3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B54" w14:textId="77777777" w:rsidR="001019EF" w:rsidRPr="001019EF" w:rsidRDefault="001019EF">
            <w:pPr>
              <w:pStyle w:val="2"/>
              <w:jc w:val="center"/>
              <w:rPr>
                <w:sz w:val="24"/>
              </w:rPr>
            </w:pPr>
          </w:p>
        </w:tc>
      </w:tr>
    </w:tbl>
    <w:p w14:paraId="308226CF" w14:textId="30950232" w:rsidR="001019EF" w:rsidRDefault="001019EF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1FFCB" w14:textId="193F0177" w:rsidR="00D10DBC" w:rsidRDefault="00D10DBC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7E93B" w14:textId="132B3C5A" w:rsidR="00D10DBC" w:rsidRDefault="00D10DBC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9CB00" w14:textId="77777777" w:rsidR="00D10DBC" w:rsidRPr="00D10DBC" w:rsidRDefault="00D10DBC" w:rsidP="00D10D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ЦСЯ 7 класс</w:t>
      </w:r>
    </w:p>
    <w:p w14:paraId="365D87D5" w14:textId="77777777" w:rsidR="00D10DBC" w:rsidRPr="00D10DBC" w:rsidRDefault="00D10DBC" w:rsidP="00D10D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4541"/>
        <w:gridCol w:w="850"/>
        <w:gridCol w:w="1134"/>
        <w:gridCol w:w="1138"/>
      </w:tblGrid>
      <w:tr w:rsidR="00D10DBC" w:rsidRPr="00D10DBC" w14:paraId="7D649A5E" w14:textId="77777777" w:rsidTr="00D10DBC">
        <w:tc>
          <w:tcPr>
            <w:tcW w:w="1054" w:type="dxa"/>
          </w:tcPr>
          <w:p w14:paraId="3D30BF2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1" w:type="dxa"/>
          </w:tcPr>
          <w:p w14:paraId="25F311C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</w:tcPr>
          <w:p w14:paraId="78FD9E7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14:paraId="34B5044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8" w:type="dxa"/>
          </w:tcPr>
          <w:p w14:paraId="1F72424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D10DBC" w:rsidRPr="00D10DBC" w14:paraId="26C28CAE" w14:textId="77777777" w:rsidTr="00D10DBC">
        <w:tc>
          <w:tcPr>
            <w:tcW w:w="1054" w:type="dxa"/>
          </w:tcPr>
          <w:p w14:paraId="1782F16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</w:tcPr>
          <w:p w14:paraId="35DEDADE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четверть – 8 часов</w:t>
            </w:r>
          </w:p>
        </w:tc>
        <w:tc>
          <w:tcPr>
            <w:tcW w:w="850" w:type="dxa"/>
          </w:tcPr>
          <w:p w14:paraId="417F413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F5377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F5DA65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DBC" w:rsidRPr="00D10DBC" w14:paraId="7B91E7B8" w14:textId="77777777" w:rsidTr="00D10DBC">
        <w:tc>
          <w:tcPr>
            <w:tcW w:w="1054" w:type="dxa"/>
          </w:tcPr>
          <w:p w14:paraId="109BB07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1" w:type="dxa"/>
          </w:tcPr>
          <w:p w14:paraId="5B0F54F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Церковнославянский язык: история создания. Кирилл и Мефодий.</w:t>
            </w:r>
          </w:p>
        </w:tc>
        <w:tc>
          <w:tcPr>
            <w:tcW w:w="850" w:type="dxa"/>
          </w:tcPr>
          <w:p w14:paraId="763A8E5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F73BC4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60AE8C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3BA1F21C" w14:textId="77777777" w:rsidTr="00D10DBC">
        <w:tc>
          <w:tcPr>
            <w:tcW w:w="1054" w:type="dxa"/>
          </w:tcPr>
          <w:p w14:paraId="2773899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1" w:type="dxa"/>
          </w:tcPr>
          <w:p w14:paraId="30E3F35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трудности церковнославянской азбуки,  правила употребления «двойных» букв</w:t>
            </w:r>
          </w:p>
        </w:tc>
        <w:tc>
          <w:tcPr>
            <w:tcW w:w="850" w:type="dxa"/>
          </w:tcPr>
          <w:p w14:paraId="33FABAF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4E2E98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00258D1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3BDEBEA5" w14:textId="77777777" w:rsidTr="00D10DBC">
        <w:tc>
          <w:tcPr>
            <w:tcW w:w="1054" w:type="dxa"/>
          </w:tcPr>
          <w:p w14:paraId="4ED1FEB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1" w:type="dxa"/>
          </w:tcPr>
          <w:p w14:paraId="509BCEB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правила чтения, надстрочные знаки, титла, паерок, цифирь.</w:t>
            </w:r>
          </w:p>
        </w:tc>
        <w:tc>
          <w:tcPr>
            <w:tcW w:w="850" w:type="dxa"/>
          </w:tcPr>
          <w:p w14:paraId="0456243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7B719E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4668C1C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00567155" w14:textId="77777777" w:rsidTr="00D10DBC">
        <w:tc>
          <w:tcPr>
            <w:tcW w:w="1054" w:type="dxa"/>
          </w:tcPr>
          <w:p w14:paraId="6B44812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1" w:type="dxa"/>
          </w:tcPr>
          <w:p w14:paraId="1FF3DCF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особенности церковнославянских слов</w:t>
            </w:r>
          </w:p>
        </w:tc>
        <w:tc>
          <w:tcPr>
            <w:tcW w:w="850" w:type="dxa"/>
          </w:tcPr>
          <w:p w14:paraId="697049A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3C6F47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29D872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08E528F2" w14:textId="77777777" w:rsidTr="00D10DBC">
        <w:tc>
          <w:tcPr>
            <w:tcW w:w="1054" w:type="dxa"/>
          </w:tcPr>
          <w:p w14:paraId="0F468A0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1" w:type="dxa"/>
          </w:tcPr>
          <w:p w14:paraId="791A1E36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«Повторение изученного в 5 классе»</w:t>
            </w:r>
          </w:p>
        </w:tc>
        <w:tc>
          <w:tcPr>
            <w:tcW w:w="850" w:type="dxa"/>
          </w:tcPr>
          <w:p w14:paraId="7A05E7D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F9CF90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4096E9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6E065BEA" w14:textId="77777777" w:rsidTr="00D10DBC">
        <w:tc>
          <w:tcPr>
            <w:tcW w:w="1054" w:type="dxa"/>
          </w:tcPr>
          <w:p w14:paraId="5A60905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1" w:type="dxa"/>
          </w:tcPr>
          <w:p w14:paraId="636AE1AD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(четыре типа склонения. Звательный падеж. Особенности рода имени существительного. Двойственное число,)</w:t>
            </w:r>
          </w:p>
        </w:tc>
        <w:tc>
          <w:tcPr>
            <w:tcW w:w="850" w:type="dxa"/>
          </w:tcPr>
          <w:p w14:paraId="1660A66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4DBACB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4A7E657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1E63DDAF" w14:textId="77777777" w:rsidTr="00D10DBC">
        <w:tc>
          <w:tcPr>
            <w:tcW w:w="1054" w:type="dxa"/>
          </w:tcPr>
          <w:p w14:paraId="0501253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</w:tcPr>
          <w:p w14:paraId="0B3C2BB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</w:t>
            </w: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четверть – 18 часов</w:t>
            </w:r>
          </w:p>
        </w:tc>
        <w:tc>
          <w:tcPr>
            <w:tcW w:w="850" w:type="dxa"/>
          </w:tcPr>
          <w:p w14:paraId="1E64DE0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A652E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6DC7A07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DBC" w:rsidRPr="00D10DBC" w14:paraId="40629EEF" w14:textId="77777777" w:rsidTr="00D10DBC">
        <w:tc>
          <w:tcPr>
            <w:tcW w:w="1054" w:type="dxa"/>
          </w:tcPr>
          <w:p w14:paraId="783C3E2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1" w:type="dxa"/>
          </w:tcPr>
          <w:p w14:paraId="4B6A426C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(1 склонение,  2 склонение, чередования согласных при склонении имен существительных, 3 и 4 склонение)</w:t>
            </w:r>
          </w:p>
        </w:tc>
        <w:tc>
          <w:tcPr>
            <w:tcW w:w="850" w:type="dxa"/>
          </w:tcPr>
          <w:p w14:paraId="4683077E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2BC359F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005E655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621A4807" w14:textId="77777777" w:rsidTr="00D10DBC">
        <w:tc>
          <w:tcPr>
            <w:tcW w:w="1054" w:type="dxa"/>
          </w:tcPr>
          <w:p w14:paraId="227818F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1" w:type="dxa"/>
          </w:tcPr>
          <w:p w14:paraId="1DECF563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850" w:type="dxa"/>
          </w:tcPr>
          <w:p w14:paraId="268E907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647D86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4D44C3D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34A726AD" w14:textId="77777777" w:rsidTr="00D10DBC">
        <w:tc>
          <w:tcPr>
            <w:tcW w:w="1054" w:type="dxa"/>
          </w:tcPr>
          <w:p w14:paraId="254A197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1" w:type="dxa"/>
          </w:tcPr>
          <w:p w14:paraId="2F6B69A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«Имя существительное»</w:t>
            </w:r>
          </w:p>
        </w:tc>
        <w:tc>
          <w:tcPr>
            <w:tcW w:w="850" w:type="dxa"/>
          </w:tcPr>
          <w:p w14:paraId="46C0718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FCFFD5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4935EBE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6015481A" w14:textId="77777777" w:rsidTr="00D10DBC">
        <w:tc>
          <w:tcPr>
            <w:tcW w:w="1054" w:type="dxa"/>
          </w:tcPr>
          <w:p w14:paraId="0B83921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1" w:type="dxa"/>
          </w:tcPr>
          <w:p w14:paraId="5099C0E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по теме «Имя существительное»</w:t>
            </w:r>
          </w:p>
        </w:tc>
        <w:tc>
          <w:tcPr>
            <w:tcW w:w="850" w:type="dxa"/>
          </w:tcPr>
          <w:p w14:paraId="3589ABF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D96107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0102B63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2258338F" w14:textId="77777777" w:rsidTr="00D10DBC">
        <w:tc>
          <w:tcPr>
            <w:tcW w:w="1054" w:type="dxa"/>
          </w:tcPr>
          <w:p w14:paraId="2B7BEB6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41" w:type="dxa"/>
          </w:tcPr>
          <w:p w14:paraId="232D9664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(значение, разряды, личные местоимения, краткие формы, местоимения иже, еже, яже)</w:t>
            </w:r>
          </w:p>
        </w:tc>
        <w:tc>
          <w:tcPr>
            <w:tcW w:w="850" w:type="dxa"/>
          </w:tcPr>
          <w:p w14:paraId="26EF4C7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554B49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DA1C6E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7290D1D7" w14:textId="77777777" w:rsidTr="00D10DBC">
        <w:tc>
          <w:tcPr>
            <w:tcW w:w="1054" w:type="dxa"/>
          </w:tcPr>
          <w:p w14:paraId="2CBEABC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41" w:type="dxa"/>
          </w:tcPr>
          <w:p w14:paraId="6692E089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«Местоимение»</w:t>
            </w:r>
          </w:p>
        </w:tc>
        <w:tc>
          <w:tcPr>
            <w:tcW w:w="850" w:type="dxa"/>
          </w:tcPr>
          <w:p w14:paraId="2BBCC6DB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425864B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2E9DB0B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71EC20E5" w14:textId="77777777" w:rsidTr="00D10DBC">
        <w:tc>
          <w:tcPr>
            <w:tcW w:w="1054" w:type="dxa"/>
          </w:tcPr>
          <w:p w14:paraId="38CF06E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1" w:type="dxa"/>
          </w:tcPr>
          <w:p w14:paraId="5C4C1B29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первое полугодие</w:t>
            </w:r>
          </w:p>
        </w:tc>
        <w:tc>
          <w:tcPr>
            <w:tcW w:w="850" w:type="dxa"/>
          </w:tcPr>
          <w:p w14:paraId="6EBAE5B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30B4D9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33AC3EA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1D7A716A" w14:textId="77777777" w:rsidTr="00D10DBC">
        <w:tc>
          <w:tcPr>
            <w:tcW w:w="1054" w:type="dxa"/>
          </w:tcPr>
          <w:p w14:paraId="0AB6F30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41" w:type="dxa"/>
          </w:tcPr>
          <w:p w14:paraId="5D1A9FA3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итогам первого полугодия</w:t>
            </w:r>
          </w:p>
        </w:tc>
        <w:tc>
          <w:tcPr>
            <w:tcW w:w="850" w:type="dxa"/>
          </w:tcPr>
          <w:p w14:paraId="616B28E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70DD77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191032D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0A4D81B9" w14:textId="77777777" w:rsidTr="00D10DBC">
        <w:tc>
          <w:tcPr>
            <w:tcW w:w="1054" w:type="dxa"/>
          </w:tcPr>
          <w:p w14:paraId="7D5DC22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</w:tcPr>
          <w:p w14:paraId="1E1DA36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III</w:t>
            </w: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четверть – 17 часов</w:t>
            </w:r>
          </w:p>
        </w:tc>
        <w:tc>
          <w:tcPr>
            <w:tcW w:w="850" w:type="dxa"/>
          </w:tcPr>
          <w:p w14:paraId="72125E9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C48FB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20CA41D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DBC" w:rsidRPr="00D10DBC" w14:paraId="627655F2" w14:textId="77777777" w:rsidTr="00D10DBC">
        <w:tc>
          <w:tcPr>
            <w:tcW w:w="1054" w:type="dxa"/>
          </w:tcPr>
          <w:p w14:paraId="5A763FC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41" w:type="dxa"/>
          </w:tcPr>
          <w:p w14:paraId="395D00B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(грамматические свойства, краткие и полные формы, склонение кратких прилагательных склонение полных прил., чередования в прил.)</w:t>
            </w:r>
          </w:p>
        </w:tc>
        <w:tc>
          <w:tcPr>
            <w:tcW w:w="850" w:type="dxa"/>
          </w:tcPr>
          <w:p w14:paraId="3FF1094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CFCD2D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2A32305E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11BE47C4" w14:textId="77777777" w:rsidTr="00D10DBC">
        <w:tc>
          <w:tcPr>
            <w:tcW w:w="1054" w:type="dxa"/>
          </w:tcPr>
          <w:p w14:paraId="70CC0FE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41" w:type="dxa"/>
          </w:tcPr>
          <w:p w14:paraId="7D0FC87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(степени сравнения)</w:t>
            </w:r>
          </w:p>
        </w:tc>
        <w:tc>
          <w:tcPr>
            <w:tcW w:w="850" w:type="dxa"/>
          </w:tcPr>
          <w:p w14:paraId="61899BA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72602C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0846733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24E97DA8" w14:textId="77777777" w:rsidTr="00D10DBC">
        <w:tc>
          <w:tcPr>
            <w:tcW w:w="1054" w:type="dxa"/>
          </w:tcPr>
          <w:p w14:paraId="4BD3F4AE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41" w:type="dxa"/>
          </w:tcPr>
          <w:p w14:paraId="531A0CEC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«Прилагательное»</w:t>
            </w:r>
          </w:p>
        </w:tc>
        <w:tc>
          <w:tcPr>
            <w:tcW w:w="850" w:type="dxa"/>
          </w:tcPr>
          <w:p w14:paraId="296EAE4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61F920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432335E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08C22152" w14:textId="77777777" w:rsidTr="00D10DBC">
        <w:tc>
          <w:tcPr>
            <w:tcW w:w="1054" w:type="dxa"/>
          </w:tcPr>
          <w:p w14:paraId="2C866E1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541" w:type="dxa"/>
          </w:tcPr>
          <w:p w14:paraId="07C11897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(значение, склонение)</w:t>
            </w:r>
          </w:p>
        </w:tc>
        <w:tc>
          <w:tcPr>
            <w:tcW w:w="850" w:type="dxa"/>
          </w:tcPr>
          <w:p w14:paraId="15D91E1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5642BE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2EF504B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3FF80FA3" w14:textId="77777777" w:rsidTr="00D10DBC">
        <w:tc>
          <w:tcPr>
            <w:tcW w:w="1054" w:type="dxa"/>
          </w:tcPr>
          <w:p w14:paraId="1A84F58C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41" w:type="dxa"/>
          </w:tcPr>
          <w:p w14:paraId="3E693127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850" w:type="dxa"/>
          </w:tcPr>
          <w:p w14:paraId="648F824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086BBB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7BDBF2A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2B350202" w14:textId="77777777" w:rsidTr="00D10DBC">
        <w:tc>
          <w:tcPr>
            <w:tcW w:w="1054" w:type="dxa"/>
          </w:tcPr>
          <w:p w14:paraId="2A7CB18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41" w:type="dxa"/>
          </w:tcPr>
          <w:p w14:paraId="4235D055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числительное» и «Наречие»</w:t>
            </w:r>
          </w:p>
        </w:tc>
        <w:tc>
          <w:tcPr>
            <w:tcW w:w="850" w:type="dxa"/>
          </w:tcPr>
          <w:p w14:paraId="258616C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423EE1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1170B0A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7EF0C5FE" w14:textId="77777777" w:rsidTr="00D10DBC">
        <w:tc>
          <w:tcPr>
            <w:tcW w:w="1054" w:type="dxa"/>
          </w:tcPr>
          <w:p w14:paraId="2B9AC15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41" w:type="dxa"/>
          </w:tcPr>
          <w:p w14:paraId="2AB66F5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«Имя числительное» и «Наречие»</w:t>
            </w:r>
          </w:p>
        </w:tc>
        <w:tc>
          <w:tcPr>
            <w:tcW w:w="850" w:type="dxa"/>
          </w:tcPr>
          <w:p w14:paraId="33D941E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1-13</w:t>
            </w:r>
          </w:p>
        </w:tc>
        <w:tc>
          <w:tcPr>
            <w:tcW w:w="1134" w:type="dxa"/>
          </w:tcPr>
          <w:p w14:paraId="30C12B3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7DA35B4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150B16B2" w14:textId="77777777" w:rsidTr="00D10DBC">
        <w:tc>
          <w:tcPr>
            <w:tcW w:w="1054" w:type="dxa"/>
          </w:tcPr>
          <w:p w14:paraId="75E8AB5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41" w:type="dxa"/>
          </w:tcPr>
          <w:p w14:paraId="53105795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(значение, грамматические свойства, настоящее и простое будущее время, глаголы архаического спряжения, сложное будущее время)</w:t>
            </w:r>
          </w:p>
        </w:tc>
        <w:tc>
          <w:tcPr>
            <w:tcW w:w="850" w:type="dxa"/>
          </w:tcPr>
          <w:p w14:paraId="34FCDFF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4291C1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18266C0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28EE9D2F" w14:textId="77777777" w:rsidTr="00D10DBC">
        <w:tc>
          <w:tcPr>
            <w:tcW w:w="1054" w:type="dxa"/>
          </w:tcPr>
          <w:p w14:paraId="65726F7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</w:tcPr>
          <w:p w14:paraId="5E8697E2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IV</w:t>
            </w: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четверть – 1</w:t>
            </w: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4</w:t>
            </w:r>
            <w:r w:rsidRPr="00D10D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часов</w:t>
            </w:r>
          </w:p>
        </w:tc>
        <w:tc>
          <w:tcPr>
            <w:tcW w:w="850" w:type="dxa"/>
          </w:tcPr>
          <w:p w14:paraId="6C7D912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35FC5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3A1DEBDF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DBC" w:rsidRPr="00D10DBC" w14:paraId="6ADDDC84" w14:textId="77777777" w:rsidTr="00D10DBC">
        <w:tc>
          <w:tcPr>
            <w:tcW w:w="1054" w:type="dxa"/>
          </w:tcPr>
          <w:p w14:paraId="6510DF6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41" w:type="dxa"/>
          </w:tcPr>
          <w:p w14:paraId="1969E9D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(глагол в прошедшем времени, глагол в аористе, трудные случаи аориста)</w:t>
            </w:r>
          </w:p>
        </w:tc>
        <w:tc>
          <w:tcPr>
            <w:tcW w:w="850" w:type="dxa"/>
          </w:tcPr>
          <w:p w14:paraId="0F3C7B2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4D5AC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18A0C62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0A13DF4E" w14:textId="77777777" w:rsidTr="00D10DBC">
        <w:tc>
          <w:tcPr>
            <w:tcW w:w="1054" w:type="dxa"/>
          </w:tcPr>
          <w:p w14:paraId="5C61AFCF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41" w:type="dxa"/>
          </w:tcPr>
          <w:p w14:paraId="04C93E8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в имперфекте</w:t>
            </w:r>
          </w:p>
        </w:tc>
        <w:tc>
          <w:tcPr>
            <w:tcW w:w="850" w:type="dxa"/>
          </w:tcPr>
          <w:p w14:paraId="37700028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EC2CCD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7238DA19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458458C7" w14:textId="77777777" w:rsidTr="00D10DBC">
        <w:tc>
          <w:tcPr>
            <w:tcW w:w="1054" w:type="dxa"/>
          </w:tcPr>
          <w:p w14:paraId="376A6E4E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41" w:type="dxa"/>
          </w:tcPr>
          <w:p w14:paraId="52D311F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(глагол в перфекте, в плюсквамперфекте, в повелительном наклонении, в желательном наклонении, в сослагательном наклонении)</w:t>
            </w:r>
          </w:p>
        </w:tc>
        <w:tc>
          <w:tcPr>
            <w:tcW w:w="850" w:type="dxa"/>
          </w:tcPr>
          <w:p w14:paraId="06640F6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7B0063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46EB2201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3A13B928" w14:textId="77777777" w:rsidTr="00D10DBC">
        <w:tc>
          <w:tcPr>
            <w:tcW w:w="1054" w:type="dxa"/>
          </w:tcPr>
          <w:p w14:paraId="014EB10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41" w:type="dxa"/>
          </w:tcPr>
          <w:p w14:paraId="226DAAC4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за год</w:t>
            </w:r>
          </w:p>
        </w:tc>
        <w:tc>
          <w:tcPr>
            <w:tcW w:w="850" w:type="dxa"/>
          </w:tcPr>
          <w:p w14:paraId="643CEE9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09A7C24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11991DA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5F7A57FE" w14:textId="77777777" w:rsidTr="00D10DBC">
        <w:tc>
          <w:tcPr>
            <w:tcW w:w="1054" w:type="dxa"/>
          </w:tcPr>
          <w:p w14:paraId="21B3086D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41" w:type="dxa"/>
          </w:tcPr>
          <w:p w14:paraId="6302E2AE" w14:textId="77777777" w:rsidR="00D10DBC" w:rsidRPr="00D10DBC" w:rsidRDefault="00D10DBC" w:rsidP="00D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850" w:type="dxa"/>
          </w:tcPr>
          <w:p w14:paraId="00BF0927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BCECBC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076C440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BC" w:rsidRPr="00D10DBC" w14:paraId="260372F2" w14:textId="77777777" w:rsidTr="00D10DBC">
        <w:tc>
          <w:tcPr>
            <w:tcW w:w="1054" w:type="dxa"/>
          </w:tcPr>
          <w:p w14:paraId="738EA5DA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41" w:type="dxa"/>
          </w:tcPr>
          <w:p w14:paraId="68D73BF0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работы, итоги года</w:t>
            </w:r>
          </w:p>
        </w:tc>
        <w:tc>
          <w:tcPr>
            <w:tcW w:w="850" w:type="dxa"/>
          </w:tcPr>
          <w:p w14:paraId="242345A6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833B483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72A1032B" w14:textId="77777777" w:rsidR="00D10DBC" w:rsidRPr="00D10DBC" w:rsidRDefault="00D10DBC" w:rsidP="00D1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B6F9D8" w14:textId="77777777" w:rsidR="00D10DBC" w:rsidRPr="002D4179" w:rsidRDefault="00D10DBC" w:rsidP="00E45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0DBC" w:rsidRPr="002D4179" w:rsidSect="007D7E62">
      <w:pgSz w:w="11906" w:h="16838"/>
      <w:pgMar w:top="1440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81138" w14:textId="77777777" w:rsidR="00CC3FAC" w:rsidRDefault="00CC3FAC" w:rsidP="00C837D5">
      <w:pPr>
        <w:spacing w:after="0" w:line="240" w:lineRule="auto"/>
      </w:pPr>
      <w:r>
        <w:separator/>
      </w:r>
    </w:p>
  </w:endnote>
  <w:endnote w:type="continuationSeparator" w:id="0">
    <w:p w14:paraId="1568E639" w14:textId="77777777" w:rsidR="00CC3FAC" w:rsidRDefault="00CC3FAC" w:rsidP="00C8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D94F" w14:textId="77777777" w:rsidR="00CC3FAC" w:rsidRDefault="00CC3FAC" w:rsidP="00C837D5">
      <w:pPr>
        <w:spacing w:after="0" w:line="240" w:lineRule="auto"/>
      </w:pPr>
      <w:r>
        <w:separator/>
      </w:r>
    </w:p>
  </w:footnote>
  <w:footnote w:type="continuationSeparator" w:id="0">
    <w:p w14:paraId="782DAFE7" w14:textId="77777777" w:rsidR="00CC3FAC" w:rsidRDefault="00CC3FAC" w:rsidP="00C8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C281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A555FF"/>
    <w:multiLevelType w:val="hybridMultilevel"/>
    <w:tmpl w:val="DC543E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A21854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8033843"/>
    <w:multiLevelType w:val="hybridMultilevel"/>
    <w:tmpl w:val="372E2D98"/>
    <w:lvl w:ilvl="0" w:tplc="DC02B276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2767"/>
    <w:multiLevelType w:val="multilevel"/>
    <w:tmpl w:val="97AE7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24A7"/>
    <w:multiLevelType w:val="hybridMultilevel"/>
    <w:tmpl w:val="A60CC524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451B9E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ABE52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50D7F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7D2676"/>
    <w:multiLevelType w:val="hybridMultilevel"/>
    <w:tmpl w:val="75DAACC4"/>
    <w:lvl w:ilvl="0" w:tplc="DC02B276">
      <w:numFmt w:val="bullet"/>
      <w:lvlText w:val="•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575D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6245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8917F4"/>
    <w:multiLevelType w:val="hybridMultilevel"/>
    <w:tmpl w:val="A1FC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701AF"/>
    <w:multiLevelType w:val="multilevel"/>
    <w:tmpl w:val="A81CDC5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DC44E9A"/>
    <w:multiLevelType w:val="multilevel"/>
    <w:tmpl w:val="28C4410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80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84715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4"/>
  </w:num>
  <w:num w:numId="7">
    <w:abstractNumId w:val="15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6B"/>
    <w:rsid w:val="00024EAB"/>
    <w:rsid w:val="000759AC"/>
    <w:rsid w:val="001019EF"/>
    <w:rsid w:val="001B6D2E"/>
    <w:rsid w:val="0026110B"/>
    <w:rsid w:val="002B1DFE"/>
    <w:rsid w:val="002F32C3"/>
    <w:rsid w:val="003C7DC6"/>
    <w:rsid w:val="003E0552"/>
    <w:rsid w:val="00403010"/>
    <w:rsid w:val="00444421"/>
    <w:rsid w:val="0053342B"/>
    <w:rsid w:val="0069232E"/>
    <w:rsid w:val="007D1DD7"/>
    <w:rsid w:val="007D7E62"/>
    <w:rsid w:val="00802A47"/>
    <w:rsid w:val="00810D2C"/>
    <w:rsid w:val="00856522"/>
    <w:rsid w:val="008741E2"/>
    <w:rsid w:val="00944B6B"/>
    <w:rsid w:val="00A51B87"/>
    <w:rsid w:val="00BB3ED9"/>
    <w:rsid w:val="00BB5268"/>
    <w:rsid w:val="00C22603"/>
    <w:rsid w:val="00C44F05"/>
    <w:rsid w:val="00C837D5"/>
    <w:rsid w:val="00C93F6F"/>
    <w:rsid w:val="00CC3FAC"/>
    <w:rsid w:val="00D10DBC"/>
    <w:rsid w:val="00D66D56"/>
    <w:rsid w:val="00DE69BE"/>
    <w:rsid w:val="00E13EA1"/>
    <w:rsid w:val="00E4516C"/>
    <w:rsid w:val="00F3796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FA0C"/>
  <w15:docId w15:val="{AAAF6A28-F96F-46DF-BD15-9B623EB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7D5"/>
  </w:style>
  <w:style w:type="paragraph" w:styleId="a5">
    <w:name w:val="footer"/>
    <w:basedOn w:val="a"/>
    <w:link w:val="a6"/>
    <w:uiPriority w:val="99"/>
    <w:unhideWhenUsed/>
    <w:rsid w:val="00C8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7D5"/>
  </w:style>
  <w:style w:type="paragraph" w:styleId="a7">
    <w:name w:val="List Paragraph"/>
    <w:basedOn w:val="a"/>
    <w:uiPriority w:val="34"/>
    <w:qFormat/>
    <w:rsid w:val="00D66D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110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1019EF"/>
    <w:pPr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019EF"/>
    <w:rPr>
      <w:rFonts w:ascii="Times New Roman" w:eastAsia="Times New Roman" w:hAnsi="Times New Roman" w:cs="Times New Roman"/>
      <w:sz w:val="5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спектр</dc:creator>
  <cp:keywords/>
  <dc:description/>
  <cp:lastModifiedBy>kvi94@mail.ru</cp:lastModifiedBy>
  <cp:revision>3</cp:revision>
  <cp:lastPrinted>2021-08-31T02:49:00Z</cp:lastPrinted>
  <dcterms:created xsi:type="dcterms:W3CDTF">2023-06-30T04:16:00Z</dcterms:created>
  <dcterms:modified xsi:type="dcterms:W3CDTF">2023-11-02T02:42:00Z</dcterms:modified>
</cp:coreProperties>
</file>